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(Réservé uniquement au Programme Intégrateur soumis à Redevances)</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6919E6">
        <w:trPr>
          <w:gridAfter w:val="1"/>
          <w:wAfter w:w="90" w:type="dxa"/>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04D3E013" w:rsidR="003A050E" w:rsidRPr="00A50B04" w:rsidRDefault="007C5807" w:rsidP="006919E6">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Entreprise Server 2019 (Runtime CAL Serveur</w:t>
            </w:r>
            <w:r w:rsidRPr="008A57E8">
              <w:rPr>
                <w:sz w:val="24"/>
                <w:szCs w:val="24"/>
              </w:rPr>
              <w:t xml:space="preserve">) Édition, </w:t>
            </w:r>
            <w:bookmarkStart w:id="2" w:name="Text33"/>
            <w:r w:rsidRPr="008A57E8">
              <w:rPr>
                <w:b w:val="0"/>
                <w:sz w:val="24"/>
                <w:szCs w:val="24"/>
                <w:u w:val="single"/>
              </w:rPr>
              <w:fldChar w:fldCharType="begin">
                <w:ffData>
                  <w:name w:val="Text33"/>
                  <w:enabled/>
                  <w:calcOnExit w:val="0"/>
                  <w:textInput/>
                </w:ffData>
              </w:fldChar>
            </w:r>
            <w:r w:rsidR="003A050E" w:rsidRPr="008A57E8">
              <w:rPr>
                <w:b w:val="0"/>
                <w:sz w:val="24"/>
                <w:szCs w:val="24"/>
                <w:u w:val="single"/>
              </w:rPr>
              <w:instrText xml:space="preserve"> FORMTEXT </w:instrText>
            </w:r>
            <w:r w:rsidRPr="008A57E8">
              <w:rPr>
                <w:b w:val="0"/>
                <w:sz w:val="24"/>
                <w:szCs w:val="24"/>
                <w:u w:val="single"/>
              </w:rPr>
            </w:r>
            <w:r w:rsidRPr="008A57E8">
              <w:rPr>
                <w:b w:val="0"/>
                <w:sz w:val="24"/>
                <w:szCs w:val="24"/>
                <w:u w:val="single"/>
              </w:rPr>
              <w:fldChar w:fldCharType="separate"/>
            </w:r>
            <w:bookmarkStart w:id="3" w:name="_GoBack"/>
            <w:r w:rsidR="009C5776">
              <w:rPr>
                <w:b w:val="0"/>
                <w:noProof/>
                <w:sz w:val="24"/>
                <w:szCs w:val="24"/>
                <w:u w:val="single"/>
              </w:rPr>
              <w:t> </w:t>
            </w:r>
            <w:r w:rsidR="009C5776">
              <w:rPr>
                <w:b w:val="0"/>
                <w:noProof/>
                <w:sz w:val="24"/>
                <w:szCs w:val="24"/>
                <w:u w:val="single"/>
              </w:rPr>
              <w:t> </w:t>
            </w:r>
            <w:r w:rsidR="009C5776">
              <w:rPr>
                <w:b w:val="0"/>
                <w:noProof/>
                <w:sz w:val="24"/>
                <w:szCs w:val="24"/>
                <w:u w:val="single"/>
              </w:rPr>
              <w:t> </w:t>
            </w:r>
            <w:r w:rsidR="009C5776">
              <w:rPr>
                <w:b w:val="0"/>
                <w:noProof/>
                <w:sz w:val="24"/>
                <w:szCs w:val="24"/>
                <w:u w:val="single"/>
              </w:rPr>
              <w:t> </w:t>
            </w:r>
            <w:r w:rsidR="009C5776">
              <w:rPr>
                <w:b w:val="0"/>
                <w:noProof/>
                <w:sz w:val="24"/>
                <w:szCs w:val="24"/>
                <w:u w:val="single"/>
              </w:rPr>
              <w:t> </w:t>
            </w:r>
            <w:bookmarkEnd w:id="3"/>
            <w:r w:rsidRPr="008A57E8">
              <w:rPr>
                <w:sz w:val="24"/>
                <w:szCs w:val="24"/>
              </w:rPr>
              <w:fldChar w:fldCharType="end"/>
            </w:r>
            <w:bookmarkEnd w:id="0"/>
            <w:bookmarkEnd w:id="1"/>
            <w:bookmarkEnd w:id="2"/>
            <w:r w:rsidR="006919E6" w:rsidRPr="00974991">
              <w:rPr>
                <w:rStyle w:val="FootnoteReference"/>
                <w:b w:val="0"/>
                <w:sz w:val="24"/>
                <w:szCs w:val="24"/>
              </w:rPr>
              <w:footnoteReference w:id="1"/>
            </w:r>
            <w:r>
              <w:rPr>
                <w:b w:val="0"/>
                <w:sz w:val="24"/>
                <w:u w:val="single"/>
              </w:rPr>
              <w:t xml:space="preserve"> </w:t>
            </w:r>
          </w:p>
        </w:tc>
      </w:tr>
      <w:tr w:rsidR="00942A9C" w:rsidRPr="00A50B04" w14:paraId="72F509A3" w14:textId="77777777" w:rsidTr="006919E6">
        <w:trPr>
          <w:trHeight w:val="1368"/>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A58F819" w:rsidR="00942A9C" w:rsidRPr="006919E6" w:rsidRDefault="00942A9C" w:rsidP="00A50B04">
            <w:pPr>
              <w:pStyle w:val="LicenseNumber"/>
              <w:spacing w:before="120" w:after="120"/>
              <w:rPr>
                <w:sz w:val="24"/>
                <w:szCs w:val="24"/>
              </w:rPr>
            </w:pPr>
            <w:r w:rsidRPr="006919E6">
              <w:rPr>
                <w:rFonts w:cs="Tahoma"/>
                <w:sz w:val="24"/>
                <w:szCs w:val="24"/>
              </w:rPr>
              <w:t xml:space="preserve">Licences Serveur : </w:t>
            </w:r>
            <w:r w:rsidRPr="006919E6">
              <w:rPr>
                <w:rFonts w:cs="Tahoma"/>
                <w:b w:val="0"/>
                <w:sz w:val="24"/>
                <w:szCs w:val="24"/>
                <w:u w:val="single"/>
              </w:rPr>
              <w:fldChar w:fldCharType="begin">
                <w:ffData>
                  <w:name w:val=""/>
                  <w:enabled/>
                  <w:calcOnExit w:val="0"/>
                  <w:textInput/>
                </w:ffData>
              </w:fldChar>
            </w:r>
            <w:r w:rsidRPr="006919E6">
              <w:rPr>
                <w:rFonts w:cs="Tahoma"/>
                <w:b w:val="0"/>
                <w:sz w:val="24"/>
                <w:szCs w:val="24"/>
                <w:u w:val="single"/>
              </w:rPr>
              <w:instrText xml:space="preserve"> FORMTEXT </w:instrText>
            </w:r>
            <w:r w:rsidRPr="006919E6">
              <w:rPr>
                <w:rFonts w:cs="Tahoma"/>
                <w:b w:val="0"/>
                <w:sz w:val="24"/>
                <w:szCs w:val="24"/>
                <w:u w:val="single"/>
              </w:rPr>
            </w:r>
            <w:r w:rsidRPr="006919E6">
              <w:rPr>
                <w:rFonts w:cs="Tahoma"/>
                <w:b w:val="0"/>
                <w:sz w:val="24"/>
                <w:szCs w:val="24"/>
                <w:u w:val="single"/>
              </w:rPr>
              <w:fldChar w:fldCharType="separate"/>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Pr="006919E6">
              <w:rPr>
                <w:sz w:val="24"/>
                <w:szCs w:val="24"/>
              </w:rPr>
              <w:fldChar w:fldCharType="end"/>
            </w:r>
            <w:r w:rsidR="006919E6" w:rsidRPr="006919E6">
              <w:rPr>
                <w:rStyle w:val="FootnoteReference"/>
                <w:b w:val="0"/>
                <w:sz w:val="24"/>
                <w:szCs w:val="24"/>
              </w:rPr>
              <w:footnoteReference w:id="2"/>
            </w:r>
            <w:r w:rsidRPr="006919E6">
              <w:rPr>
                <w:rFonts w:cs="Tahoma"/>
                <w:b w:val="0"/>
                <w:sz w:val="24"/>
                <w:szCs w:val="24"/>
                <w:u w:val="single"/>
              </w:rPr>
              <w:t xml:space="preserve"> </w:t>
            </w:r>
          </w:p>
          <w:p w14:paraId="498F7C55" w14:textId="395911D8" w:rsidR="00942A9C" w:rsidRPr="006919E6" w:rsidRDefault="00942A9C" w:rsidP="00A50B04">
            <w:pPr>
              <w:pStyle w:val="LicenseNumber"/>
              <w:spacing w:before="120" w:after="120"/>
              <w:rPr>
                <w:sz w:val="24"/>
                <w:szCs w:val="24"/>
              </w:rPr>
            </w:pPr>
            <w:r w:rsidRPr="006919E6">
              <w:rPr>
                <w:rFonts w:cs="Tahoma"/>
                <w:sz w:val="24"/>
                <w:szCs w:val="24"/>
              </w:rPr>
              <w:t>Licences d’accès client Utilisateur :</w:t>
            </w:r>
            <w:r w:rsidRPr="006919E6">
              <w:rPr>
                <w:rFonts w:cs="Tahoma"/>
                <w:b w:val="0"/>
                <w:bCs w:val="0"/>
                <w:sz w:val="24"/>
                <w:szCs w:val="24"/>
              </w:rPr>
              <w:t xml:space="preserve"> </w:t>
            </w:r>
            <w:r w:rsidRPr="006919E6">
              <w:rPr>
                <w:rFonts w:cs="Tahoma"/>
                <w:b w:val="0"/>
                <w:sz w:val="24"/>
                <w:szCs w:val="24"/>
                <w:u w:val="single"/>
              </w:rPr>
              <w:fldChar w:fldCharType="begin">
                <w:ffData>
                  <w:name w:val=""/>
                  <w:enabled/>
                  <w:calcOnExit w:val="0"/>
                  <w:textInput/>
                </w:ffData>
              </w:fldChar>
            </w:r>
            <w:r w:rsidRPr="006919E6">
              <w:rPr>
                <w:rFonts w:cs="Tahoma"/>
                <w:b w:val="0"/>
                <w:sz w:val="24"/>
                <w:szCs w:val="24"/>
                <w:u w:val="single"/>
              </w:rPr>
              <w:instrText xml:space="preserve"> FORMTEXT </w:instrText>
            </w:r>
            <w:r w:rsidRPr="006919E6">
              <w:rPr>
                <w:rFonts w:cs="Tahoma"/>
                <w:b w:val="0"/>
                <w:sz w:val="24"/>
                <w:szCs w:val="24"/>
                <w:u w:val="single"/>
              </w:rPr>
            </w:r>
            <w:r w:rsidRPr="006919E6">
              <w:rPr>
                <w:rFonts w:cs="Tahoma"/>
                <w:b w:val="0"/>
                <w:sz w:val="24"/>
                <w:szCs w:val="24"/>
                <w:u w:val="single"/>
              </w:rPr>
              <w:fldChar w:fldCharType="separate"/>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Pr="006919E6">
              <w:rPr>
                <w:sz w:val="24"/>
                <w:szCs w:val="24"/>
              </w:rPr>
              <w:fldChar w:fldCharType="end"/>
            </w:r>
            <w:r w:rsidR="006919E6" w:rsidRPr="006919E6">
              <w:rPr>
                <w:rStyle w:val="FootnoteReference"/>
                <w:b w:val="0"/>
                <w:sz w:val="24"/>
                <w:szCs w:val="24"/>
              </w:rPr>
              <w:footnoteReference w:id="3"/>
            </w:r>
            <w:r w:rsidRPr="006919E6">
              <w:rPr>
                <w:rFonts w:cs="Tahoma"/>
                <w:b w:val="0"/>
                <w:sz w:val="24"/>
                <w:szCs w:val="24"/>
                <w:u w:val="single"/>
              </w:rPr>
              <w:t xml:space="preserve"> </w:t>
            </w:r>
          </w:p>
          <w:p w14:paraId="20A19C47" w14:textId="27A4E122" w:rsidR="00942A9C" w:rsidRPr="006919E6" w:rsidRDefault="00942A9C" w:rsidP="006919E6">
            <w:pPr>
              <w:pStyle w:val="LicenseNumber"/>
              <w:spacing w:before="120" w:after="120"/>
              <w:rPr>
                <w:rFonts w:cs="Tahoma"/>
                <w:sz w:val="24"/>
                <w:szCs w:val="24"/>
                <w:u w:val="single"/>
              </w:rPr>
            </w:pPr>
            <w:r w:rsidRPr="006919E6">
              <w:rPr>
                <w:rFonts w:cs="Tahoma"/>
                <w:sz w:val="24"/>
                <w:szCs w:val="24"/>
              </w:rPr>
              <w:t xml:space="preserve">Licences d’Accès Client Dispositif : </w:t>
            </w:r>
            <w:r w:rsidRPr="006919E6">
              <w:rPr>
                <w:rFonts w:cs="Tahoma"/>
                <w:b w:val="0"/>
                <w:sz w:val="24"/>
                <w:szCs w:val="24"/>
                <w:u w:val="single"/>
              </w:rPr>
              <w:fldChar w:fldCharType="begin">
                <w:ffData>
                  <w:name w:val=""/>
                  <w:enabled/>
                  <w:calcOnExit w:val="0"/>
                  <w:textInput/>
                </w:ffData>
              </w:fldChar>
            </w:r>
            <w:r w:rsidRPr="006919E6">
              <w:rPr>
                <w:rFonts w:cs="Tahoma"/>
                <w:b w:val="0"/>
                <w:sz w:val="24"/>
                <w:szCs w:val="24"/>
                <w:u w:val="single"/>
              </w:rPr>
              <w:instrText xml:space="preserve"> FORMTEXT </w:instrText>
            </w:r>
            <w:r w:rsidRPr="006919E6">
              <w:rPr>
                <w:rFonts w:cs="Tahoma"/>
                <w:b w:val="0"/>
                <w:sz w:val="24"/>
                <w:szCs w:val="24"/>
                <w:u w:val="single"/>
              </w:rPr>
            </w:r>
            <w:r w:rsidRPr="006919E6">
              <w:rPr>
                <w:rFonts w:cs="Tahoma"/>
                <w:b w:val="0"/>
                <w:sz w:val="24"/>
                <w:szCs w:val="24"/>
                <w:u w:val="single"/>
              </w:rPr>
              <w:fldChar w:fldCharType="separate"/>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Pr="006919E6">
              <w:rPr>
                <w:sz w:val="24"/>
                <w:szCs w:val="24"/>
              </w:rPr>
              <w:fldChar w:fldCharType="end"/>
            </w:r>
            <w:r w:rsidR="006919E6" w:rsidRPr="006919E6">
              <w:rPr>
                <w:rStyle w:val="FootnoteReference"/>
                <w:b w:val="0"/>
                <w:sz w:val="24"/>
                <w:szCs w:val="24"/>
              </w:rPr>
              <w:footnoteReference w:id="4"/>
            </w:r>
            <w:r w:rsidRPr="006919E6">
              <w:rPr>
                <w:rFonts w:cs="Tahoma"/>
                <w:b w:val="0"/>
                <w:sz w:val="24"/>
                <w:szCs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 DE LICENCE UTILISATEUR FINAL</w:t>
            </w:r>
          </w:p>
        </w:tc>
      </w:tr>
    </w:tbl>
    <w:p w14:paraId="717376B3" w14:textId="6DAA6B1D" w:rsidR="00942A9C" w:rsidRPr="000F6F90" w:rsidRDefault="00942A9C" w:rsidP="00A50B04">
      <w:pPr>
        <w:widowControl w:val="0"/>
      </w:pPr>
      <w:r>
        <w:rPr>
          <w:rFonts w:eastAsia="SimSun"/>
          <w:sz w:val="20"/>
          <w:szCs w:val="20"/>
        </w:rPr>
        <w:t>Si vous avez acquis sous licence Skype Entreprise Server 2019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36D1ED44" w14:textId="0A2B7558" w:rsidR="003A050E" w:rsidRPr="006919E6" w:rsidRDefault="003A050E" w:rsidP="00A50B04">
      <w:pPr>
        <w:widowControl w:val="0"/>
        <w:rPr>
          <w:spacing w:val="-2"/>
        </w:rPr>
      </w:pPr>
      <w:r w:rsidRPr="006919E6">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w:t>
      </w:r>
      <w:r w:rsidRPr="006919E6">
        <w:rPr>
          <w:rFonts w:eastAsia="SimSun"/>
          <w:spacing w:val="-2"/>
          <w:sz w:val="20"/>
          <w:szCs w:val="20"/>
          <w:vertAlign w:val="superscript"/>
        </w:rPr>
        <w:t>®</w:t>
      </w:r>
      <w:r w:rsidRPr="006919E6">
        <w:rPr>
          <w:rFonts w:eastAsia="SimSun"/>
          <w:spacing w:val="-2"/>
          <w:sz w:val="20"/>
          <w:szCs w:val="20"/>
        </w:rPr>
        <w:t xml:space="preserve"> (le</w:t>
      </w:r>
      <w:r w:rsidR="006919E6" w:rsidRPr="006919E6">
        <w:rPr>
          <w:rFonts w:eastAsia="SimSun"/>
          <w:spacing w:val="-2"/>
          <w:sz w:val="20"/>
          <w:szCs w:val="20"/>
        </w:rPr>
        <w:t> </w:t>
      </w:r>
      <w:r w:rsidRPr="006919E6">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les mises à jour,</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les suppléments, et</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les services Internet</w:t>
      </w:r>
    </w:p>
    <w:p w14:paraId="11EA806A" w14:textId="77777777" w:rsidR="003A050E" w:rsidRPr="000F6F90" w:rsidRDefault="003A050E" w:rsidP="00A50B04">
      <w:pPr>
        <w:widowControl w:val="0"/>
      </w:pPr>
      <w:r>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526AE44D" w:rsidR="003A050E" w:rsidRPr="000F6F90" w:rsidRDefault="003A050E" w:rsidP="00A50B04">
      <w:pPr>
        <w:pStyle w:val="Preamble"/>
        <w:widowControl w:val="0"/>
      </w:pPr>
      <w:r>
        <w:rPr>
          <w:rFonts w:eastAsia="SimSun"/>
          <w:sz w:val="20"/>
          <w:szCs w:val="20"/>
        </w:rPr>
        <w:t>En utilisant le logiciel, vous acceptez ces termes. Si vous ne les acceptez pas, n’utilisez pas le</w:t>
      </w:r>
      <w:r w:rsidR="006919E6">
        <w:rPr>
          <w:rFonts w:eastAsia="SimSun"/>
          <w:sz w:val="20"/>
          <w:szCs w:val="20"/>
        </w:rPr>
        <w:t> </w:t>
      </w:r>
      <w:r>
        <w:rPr>
          <w:rFonts w:eastAsia="SimSun"/>
          <w:sz w:val="20"/>
          <w:szCs w:val="20"/>
        </w:rPr>
        <w:t>logiciel Vous pouvez alors le retourner à l’endroit où vous vous l’êtes procuré en vue d’obtenir un remboursement ou un avoir.</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Si vous vous conformez aux présentes conditions de licence, vous disposez des droits stipulés ci-dessous pour la durée des droits de propriété intellectuelle</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PRÉSENTATION.</w:t>
      </w:r>
    </w:p>
    <w:p w14:paraId="6DEE07A3" w14:textId="77777777" w:rsidR="003A050E" w:rsidRPr="000F6F90" w:rsidRDefault="003A050E" w:rsidP="00A50B04">
      <w:pPr>
        <w:pStyle w:val="Heading2"/>
        <w:widowControl w:val="0"/>
      </w:pPr>
      <w:r>
        <w:rPr>
          <w:rFonts w:eastAsia="SimSun"/>
          <w:sz w:val="20"/>
          <w:szCs w:val="20"/>
        </w:rPr>
        <w:t xml:space="preserve">Logiciel. </w:t>
      </w:r>
      <w:r>
        <w:rPr>
          <w:rFonts w:eastAsia="SimSun"/>
          <w:b w:val="0"/>
          <w:bCs w:val="0"/>
          <w:sz w:val="20"/>
          <w:szCs w:val="20"/>
        </w:rPr>
        <w:t>Le logiciel contient</w:t>
      </w:r>
    </w:p>
    <w:p w14:paraId="5FA7D905" w14:textId="77777777" w:rsidR="003A050E" w:rsidRPr="000F6F90" w:rsidRDefault="003A050E" w:rsidP="00A50B04">
      <w:pPr>
        <w:pStyle w:val="Bullet3"/>
        <w:widowControl w:val="0"/>
      </w:pPr>
      <w:r>
        <w:rPr>
          <w:rFonts w:eastAsia="SimSun"/>
          <w:sz w:val="20"/>
          <w:szCs w:val="20"/>
        </w:rPr>
        <w:t>un logiciel serveur, et</w:t>
      </w:r>
    </w:p>
    <w:p w14:paraId="453D88BB" w14:textId="77777777" w:rsidR="003A050E" w:rsidRPr="000F6F90" w:rsidRDefault="003A050E" w:rsidP="00A50B04">
      <w:pPr>
        <w:pStyle w:val="Bullet3"/>
        <w:widowControl w:val="0"/>
      </w:pPr>
      <w:r>
        <w:rPr>
          <w:rFonts w:eastAsia="SimSun"/>
          <w:sz w:val="20"/>
          <w:szCs w:val="20"/>
        </w:rPr>
        <w:lastRenderedPageBreak/>
        <w:t>des logiciels supplémentaires ne pouvant être utilisés que directement avec le logiciel serveur ou indirectement par le biais d’autres logiciels supplémentaires.</w:t>
      </w:r>
    </w:p>
    <w:p w14:paraId="64B347B2" w14:textId="77777777" w:rsidR="003A050E" w:rsidRPr="000F6F90" w:rsidRDefault="003A050E" w:rsidP="00A50B04">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w:t>
      </w:r>
    </w:p>
    <w:p w14:paraId="2261C6CE" w14:textId="0A55DB25" w:rsidR="00942A9C" w:rsidRPr="000F6F90" w:rsidRDefault="00942A9C" w:rsidP="00A50B04">
      <w:pPr>
        <w:pStyle w:val="Bullet3"/>
        <w:widowControl w:val="0"/>
      </w:pPr>
      <w:r>
        <w:rPr>
          <w:rFonts w:eastAsia="SimSun"/>
          <w:sz w:val="20"/>
          <w:szCs w:val="20"/>
        </w:rPr>
        <w:t>le nombre d’instances du logiciel serveur que vous exécutez ;</w:t>
      </w:r>
    </w:p>
    <w:p w14:paraId="1C149D16" w14:textId="0AC0862F" w:rsidR="00942A9C" w:rsidRPr="000F6F90" w:rsidRDefault="00942A9C" w:rsidP="00A50B04">
      <w:pPr>
        <w:pStyle w:val="Bullet3"/>
        <w:widowControl w:val="0"/>
      </w:pPr>
      <w:r>
        <w:rPr>
          <w:rFonts w:eastAsia="SimSun"/>
          <w:sz w:val="20"/>
          <w:szCs w:val="20"/>
        </w:rPr>
        <w:t>le nombre de dispositifs et d’utilisateurs qui accèdent aux instances du logiciel serveur ; et</w:t>
      </w:r>
    </w:p>
    <w:p w14:paraId="5DDB1D12" w14:textId="77777777" w:rsidR="00942A9C" w:rsidRPr="000F6F90" w:rsidRDefault="00942A9C" w:rsidP="00A50B04">
      <w:pPr>
        <w:pStyle w:val="Bullet3"/>
        <w:widowControl w:val="0"/>
      </w:pPr>
      <w:r>
        <w:rPr>
          <w:rFonts w:eastAsia="SimSun"/>
          <w:sz w:val="20"/>
          <w:szCs w:val="20"/>
        </w:rPr>
        <w:t>la fonctionnalité du logiciel serveur à laquelle vous accédez.</w:t>
      </w:r>
    </w:p>
    <w:p w14:paraId="3F08AB72" w14:textId="77777777" w:rsidR="003A050E" w:rsidRPr="000F6F90" w:rsidRDefault="003A050E" w:rsidP="00A50B04">
      <w:pPr>
        <w:pStyle w:val="Heading2"/>
        <w:widowControl w:val="0"/>
      </w:pPr>
      <w:r>
        <w:rPr>
          <w:rFonts w:eastAsia="SimSun"/>
          <w:sz w:val="20"/>
          <w:szCs w:val="20"/>
        </w:rPr>
        <w:t>Terminologie des contrats de licence.</w:t>
      </w:r>
    </w:p>
    <w:p w14:paraId="4AA60244" w14:textId="77777777" w:rsidR="003A050E" w:rsidRPr="000F6F90" w:rsidRDefault="003A050E" w:rsidP="00A50B04">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5DB1B9FA" w14:textId="77777777" w:rsidR="003A050E" w:rsidRPr="000F6F90" w:rsidRDefault="003A050E" w:rsidP="00A50B04">
      <w:pPr>
        <w:pStyle w:val="Bullet3"/>
        <w:widowControl w:val="0"/>
      </w:pPr>
      <w:r>
        <w:rPr>
          <w:rFonts w:eastAsia="SimSun"/>
          <w:b/>
          <w:bCs/>
          <w:sz w:val="20"/>
          <w:szCs w:val="20"/>
        </w:rPr>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0F6F90" w:rsidRDefault="003A050E" w:rsidP="00A50B04">
      <w:pPr>
        <w:pStyle w:val="Bullet3"/>
        <w:widowControl w:val="0"/>
      </w:pPr>
      <w:r>
        <w:rPr>
          <w:rFonts w:eastAsia="SimSun"/>
          <w:b/>
          <w:bCs/>
          <w:sz w:val="20"/>
          <w:szCs w:val="20"/>
        </w:rPr>
        <w:t>Environnement de système d’exploitation.</w:t>
      </w:r>
      <w:r>
        <w:rPr>
          <w:rFonts w:eastAsia="SimSun"/>
          <w:sz w:val="20"/>
          <w:szCs w:val="20"/>
        </w:rPr>
        <w:t xml:space="preserve"> Un « environnement de système d’exploitation » correspond à</w:t>
      </w:r>
    </w:p>
    <w:p w14:paraId="426F2A6D" w14:textId="77777777" w:rsidR="003A050E" w:rsidRPr="000F6F90" w:rsidRDefault="003A050E" w:rsidP="00A50B04">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0F6F90" w:rsidRDefault="003A050E" w:rsidP="00A50B04">
      <w:pPr>
        <w:pStyle w:val="Bullet4"/>
        <w:widowControl w:val="0"/>
      </w:pPr>
      <w:r>
        <w:rPr>
          <w:rFonts w:eastAsia="SimSun"/>
          <w:sz w:val="20"/>
          <w:szCs w:val="20"/>
        </w:rPr>
        <w:t>des instances d'applications, le cas échéant, configuré pour s’exécuter sur l'instance du système d’exploitation ou les parties identifiées ci-dessus.</w:t>
      </w:r>
    </w:p>
    <w:p w14:paraId="5CD31226" w14:textId="4E56F418" w:rsidR="003A050E" w:rsidRPr="006919E6" w:rsidRDefault="003A050E" w:rsidP="00A50B04">
      <w:pPr>
        <w:pStyle w:val="Body3"/>
        <w:widowControl w:val="0"/>
        <w:rPr>
          <w:spacing w:val="-2"/>
        </w:rPr>
      </w:pPr>
      <w:r w:rsidRPr="006919E6">
        <w:rPr>
          <w:rFonts w:eastAsia="SimSun"/>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6919E6">
        <w:rPr>
          <w:rFonts w:eastAsia="SimSun"/>
          <w:spacing w:val="-2"/>
          <w:sz w:val="20"/>
          <w:szCs w:val="20"/>
        </w:rPr>
        <w:t> </w:t>
      </w:r>
      <w:r w:rsidRPr="006919E6">
        <w:rPr>
          <w:rFonts w:eastAsia="SimSun"/>
          <w:spacing w:val="-2"/>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86C23E2" w14:textId="77777777" w:rsidR="003A050E" w:rsidRPr="000F6F90" w:rsidRDefault="003A050E" w:rsidP="00A50B04">
      <w:pPr>
        <w:pStyle w:val="Bullet4"/>
        <w:widowControl w:val="0"/>
      </w:pPr>
      <w:r>
        <w:rPr>
          <w:rFonts w:eastAsia="SimSun"/>
          <w:sz w:val="20"/>
          <w:szCs w:val="20"/>
        </w:rPr>
        <w:t>un environnement de système d’exploitation physique,</w:t>
      </w:r>
    </w:p>
    <w:p w14:paraId="57A9540A" w14:textId="77777777" w:rsidR="003A050E" w:rsidRPr="000F6F90" w:rsidRDefault="003A050E" w:rsidP="00A50B04">
      <w:pPr>
        <w:pStyle w:val="Bullet4"/>
        <w:widowControl w:val="0"/>
      </w:pPr>
      <w:r>
        <w:rPr>
          <w:rFonts w:eastAsia="SimSun"/>
          <w:sz w:val="20"/>
          <w:szCs w:val="20"/>
        </w:rPr>
        <w:t>un ou plusieurs environnements de système d’exploitation virtuels.</w:t>
      </w:r>
    </w:p>
    <w:p w14:paraId="1609F3A7" w14:textId="71D74288" w:rsidR="003A050E" w:rsidRPr="006919E6" w:rsidRDefault="003A050E" w:rsidP="00A50B04">
      <w:pPr>
        <w:pStyle w:val="Bullet3"/>
        <w:widowControl w:val="0"/>
        <w:rPr>
          <w:spacing w:val="-4"/>
        </w:rPr>
      </w:pPr>
      <w:r w:rsidRPr="006919E6">
        <w:rPr>
          <w:rFonts w:eastAsia="SimSun"/>
          <w:b/>
          <w:bCs/>
          <w:spacing w:val="-4"/>
          <w:sz w:val="20"/>
          <w:szCs w:val="20"/>
        </w:rPr>
        <w:t>Serveur.</w:t>
      </w:r>
      <w:r w:rsidRPr="006919E6">
        <w:rPr>
          <w:rFonts w:eastAsia="SimSun"/>
          <w:spacing w:val="-4"/>
          <w:sz w:val="20"/>
          <w:szCs w:val="20"/>
        </w:rPr>
        <w:t xml:space="preserve"> Un serveur est un système matériel physique capable d’exécuter le logiciel serveur. Une partition matérielle ou une lame est considérée comme un système matériel physique distinct.</w:t>
      </w:r>
    </w:p>
    <w:p w14:paraId="07C73585" w14:textId="77777777" w:rsidR="003A050E" w:rsidRPr="000F6F90" w:rsidRDefault="003A050E" w:rsidP="00A50B04">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w:t>
      </w:r>
    </w:p>
    <w:p w14:paraId="005CD2FD" w14:textId="77777777" w:rsidR="003A050E" w:rsidRPr="000F6F90" w:rsidRDefault="003A050E" w:rsidP="00A50B04">
      <w:pPr>
        <w:pStyle w:val="Heading1"/>
        <w:widowControl w:val="0"/>
        <w:ind w:left="360" w:hanging="360"/>
      </w:pPr>
      <w:r>
        <w:rPr>
          <w:rFonts w:eastAsia="SimSun"/>
          <w:sz w:val="20"/>
          <w:szCs w:val="20"/>
        </w:rPr>
        <w:t>DROITS D’UTILISATION.</w:t>
      </w:r>
    </w:p>
    <w:p w14:paraId="4058AD3A" w14:textId="4FC26914" w:rsidR="00942A9C" w:rsidRPr="000F6F90" w:rsidRDefault="00942A9C" w:rsidP="00A50B04">
      <w:pPr>
        <w:pStyle w:val="Heading2"/>
        <w:widowControl w:val="0"/>
      </w:pPr>
      <w:r>
        <w:rPr>
          <w:rFonts w:eastAsia="SimSun"/>
          <w:sz w:val="20"/>
          <w:szCs w:val="20"/>
        </w:rPr>
        <w:t>Attribution de la licence au serveur.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Avant d’exécuter </w:t>
      </w:r>
      <w:r>
        <w:rPr>
          <w:rFonts w:eastAsia="SimSun"/>
          <w:sz w:val="20"/>
          <w:szCs w:val="20"/>
        </w:rPr>
        <w:t>une instance</w:t>
      </w:r>
      <w:r>
        <w:rPr>
          <w:sz w:val="20"/>
          <w:szCs w:val="20"/>
        </w:rPr>
        <w:t xml:space="preserve"> du logiciel serveur </w:t>
      </w:r>
      <w:r>
        <w:rPr>
          <w:rFonts w:eastAsia="SimSun"/>
          <w:sz w:val="20"/>
          <w:szCs w:val="20"/>
        </w:rPr>
        <w:t xml:space="preserve">concédé sous licence, vous devez attribuer cette licence à l’un de vos serveurs. Ce serveur est le serveur concédé sous licence pour cette licence spécifique. Vous pouvez attribuer d’autres licences de logiciel à ce serveur, mais vous </w:t>
      </w:r>
      <w:r>
        <w:rPr>
          <w:rFonts w:eastAsia="SimSun"/>
          <w:sz w:val="20"/>
          <w:szCs w:val="20"/>
        </w:rPr>
        <w:lastRenderedPageBreak/>
        <w:t>n’êtes pas autorisé à attribuer la même licence à plusieurs serveurs.</w:t>
      </w:r>
    </w:p>
    <w:p w14:paraId="19710C5E" w14:textId="5E7AF5A8" w:rsidR="00942A9C" w:rsidRPr="000F6F90" w:rsidRDefault="00942A9C" w:rsidP="006919E6">
      <w:pPr>
        <w:pStyle w:val="Heading3"/>
        <w:tabs>
          <w:tab w:val="clear" w:pos="1077"/>
          <w:tab w:val="clear" w:pos="1440"/>
          <w:tab w:val="num" w:pos="1080"/>
        </w:tabs>
        <w:ind w:left="1080" w:hanging="360"/>
      </w:pPr>
      <w:r>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0F43EF4" w14:textId="6FF82310" w:rsidR="00942A9C" w:rsidRPr="000F6F90" w:rsidRDefault="00942A9C" w:rsidP="00A50B04">
      <w:pPr>
        <w:pStyle w:val="Heading2"/>
        <w:widowControl w:val="0"/>
      </w:pPr>
      <w:r>
        <w:rPr>
          <w:rFonts w:eastAsia="SimSun"/>
          <w:sz w:val="20"/>
          <w:szCs w:val="20"/>
        </w:rPr>
        <w:t xml:space="preserve">Exécution d’Instances du Logiciel Serveur. </w:t>
      </w:r>
      <w:r>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4311D98D" w14:textId="77777777" w:rsidR="003A050E" w:rsidRPr="000F6F90" w:rsidRDefault="003A050E" w:rsidP="00A50B04">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Panneau de configuration (Control Panel) Skype Entreprise Server 2019 </w:t>
      </w:r>
    </w:p>
    <w:p w14:paraId="2354D33C" w14:textId="608140F2" w:rsidR="003A050E" w:rsidRPr="000F6F90" w:rsidRDefault="007C5807" w:rsidP="00A50B04">
      <w:pPr>
        <w:pStyle w:val="Bullet3"/>
        <w:widowControl w:val="0"/>
      </w:pPr>
      <w:r>
        <w:rPr>
          <w:rFonts w:eastAsia="SimSun"/>
          <w:sz w:val="20"/>
          <w:szCs w:val="20"/>
        </w:rPr>
        <w:t>Skype Entreprise Web App Plug-in</w:t>
      </w:r>
    </w:p>
    <w:p w14:paraId="08385B33" w14:textId="1FD5D596" w:rsidR="003A050E" w:rsidRPr="000F6F90" w:rsidRDefault="007C5807" w:rsidP="00A50B04">
      <w:pPr>
        <w:pStyle w:val="Bullet3"/>
        <w:widowControl w:val="0"/>
      </w:pPr>
      <w:r>
        <w:rPr>
          <w:rFonts w:eastAsia="SimSun"/>
          <w:sz w:val="20"/>
          <w:szCs w:val="20"/>
        </w:rPr>
        <w:t>Skype Entreprise 2019 en mode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Outils d’administration </w:t>
      </w:r>
    </w:p>
    <w:p w14:paraId="435F47E2" w14:textId="77777777" w:rsidR="003A050E" w:rsidRPr="000F6F90" w:rsidRDefault="003A050E" w:rsidP="00A50B04">
      <w:pPr>
        <w:pStyle w:val="Bullet3"/>
        <w:widowControl w:val="0"/>
      </w:pPr>
      <w:r>
        <w:rPr>
          <w:rFonts w:eastAsia="SimSun"/>
          <w:sz w:val="20"/>
          <w:szCs w:val="20"/>
        </w:rPr>
        <w:t xml:space="preserve">Composant logiciel enfichable PowerShell </w:t>
      </w:r>
    </w:p>
    <w:p w14:paraId="3955803E" w14:textId="1F27D8D5" w:rsidR="003A050E" w:rsidRPr="000F6F90" w:rsidRDefault="007C5807" w:rsidP="00A50B04">
      <w:pPr>
        <w:pStyle w:val="Bullet3"/>
        <w:widowControl w:val="0"/>
      </w:pPr>
      <w:r>
        <w:rPr>
          <w:rFonts w:eastAsia="SimSun"/>
          <w:sz w:val="20"/>
          <w:szCs w:val="20"/>
        </w:rPr>
        <w:t xml:space="preserve">Skype Entreprise Server 2019 tel que déployé en tant que : </w:t>
      </w:r>
    </w:p>
    <w:p w14:paraId="2025ADE1" w14:textId="77777777" w:rsidR="003A050E" w:rsidRPr="000F6F90" w:rsidRDefault="003A050E" w:rsidP="00A50B04">
      <w:pPr>
        <w:pStyle w:val="Bullet3"/>
        <w:widowControl w:val="0"/>
        <w:numPr>
          <w:ilvl w:val="1"/>
          <w:numId w:val="2"/>
        </w:numPr>
      </w:pPr>
      <w:r>
        <w:rPr>
          <w:sz w:val="20"/>
          <w:szCs w:val="20"/>
        </w:rPr>
        <w:t xml:space="preserve">Serveur d’archivage et de surveillance </w:t>
      </w:r>
    </w:p>
    <w:p w14:paraId="608C6508" w14:textId="77777777" w:rsidR="003A050E" w:rsidRPr="000F6F90" w:rsidRDefault="003A050E" w:rsidP="00A50B04">
      <w:pPr>
        <w:pStyle w:val="Bullet3"/>
        <w:widowControl w:val="0"/>
        <w:numPr>
          <w:ilvl w:val="1"/>
          <w:numId w:val="2"/>
        </w:numPr>
      </w:pPr>
      <w:r>
        <w:rPr>
          <w:sz w:val="20"/>
          <w:szCs w:val="20"/>
        </w:rPr>
        <w:t xml:space="preserve">Serveur de conférence Audio/Video </w:t>
      </w:r>
    </w:p>
    <w:p w14:paraId="050CCB03" w14:textId="77777777" w:rsidR="003A050E" w:rsidRPr="000F6F90" w:rsidRDefault="003A050E" w:rsidP="00A50B04">
      <w:pPr>
        <w:pStyle w:val="Bullet3"/>
        <w:widowControl w:val="0"/>
        <w:numPr>
          <w:ilvl w:val="1"/>
          <w:numId w:val="2"/>
        </w:numPr>
      </w:pPr>
      <w:r>
        <w:rPr>
          <w:sz w:val="20"/>
          <w:szCs w:val="20"/>
        </w:rPr>
        <w:t xml:space="preserve">Serveur de gestion centralisée </w:t>
      </w:r>
    </w:p>
    <w:p w14:paraId="56D4E32B" w14:textId="77777777" w:rsidR="003A050E" w:rsidRPr="000F6F90" w:rsidRDefault="003A050E" w:rsidP="00A50B04">
      <w:pPr>
        <w:pStyle w:val="Bullet3"/>
        <w:widowControl w:val="0"/>
        <w:numPr>
          <w:ilvl w:val="1"/>
          <w:numId w:val="2"/>
        </w:numPr>
      </w:pPr>
      <w:r>
        <w:rPr>
          <w:sz w:val="20"/>
          <w:szCs w:val="20"/>
        </w:rPr>
        <w:t xml:space="preserve">Serveur de direction </w:t>
      </w:r>
    </w:p>
    <w:p w14:paraId="401BC17D" w14:textId="77777777" w:rsidR="003A050E" w:rsidRPr="000F6F90" w:rsidRDefault="003A050E" w:rsidP="00A50B04">
      <w:pPr>
        <w:pStyle w:val="Bullet3"/>
        <w:widowControl w:val="0"/>
        <w:numPr>
          <w:ilvl w:val="1"/>
          <w:numId w:val="2"/>
        </w:numPr>
      </w:pPr>
      <w:r>
        <w:rPr>
          <w:sz w:val="20"/>
          <w:szCs w:val="20"/>
        </w:rPr>
        <w:t xml:space="preserve">Serveur de périphérie </w:t>
      </w:r>
    </w:p>
    <w:p w14:paraId="03DA9C39" w14:textId="77777777" w:rsidR="003A050E" w:rsidRPr="000F6F90" w:rsidRDefault="003A050E" w:rsidP="00A50B04">
      <w:pPr>
        <w:pStyle w:val="Bullet3"/>
        <w:widowControl w:val="0"/>
        <w:numPr>
          <w:ilvl w:val="1"/>
          <w:numId w:val="2"/>
        </w:numPr>
      </w:pPr>
      <w:r>
        <w:rPr>
          <w:sz w:val="20"/>
          <w:szCs w:val="20"/>
        </w:rPr>
        <w:t xml:space="preserve">Serveur de discussion continu </w:t>
      </w:r>
    </w:p>
    <w:p w14:paraId="74A7F8F1" w14:textId="77777777" w:rsidR="003A050E" w:rsidRPr="000F6F90" w:rsidRDefault="007C5807" w:rsidP="00A50B04">
      <w:pPr>
        <w:pStyle w:val="Bullet3"/>
        <w:widowControl w:val="0"/>
        <w:numPr>
          <w:ilvl w:val="1"/>
          <w:numId w:val="2"/>
        </w:numPr>
      </w:pPr>
      <w:r>
        <w:rPr>
          <w:sz w:val="20"/>
          <w:szCs w:val="20"/>
        </w:rPr>
        <w:t xml:space="preserve">Serveur d’application Web Skype Entreprise </w:t>
      </w:r>
    </w:p>
    <w:p w14:paraId="6B062544" w14:textId="77777777" w:rsidR="003A050E" w:rsidRPr="000F6F90" w:rsidRDefault="003A050E" w:rsidP="00A50B04">
      <w:pPr>
        <w:pStyle w:val="Bullet3"/>
        <w:widowControl w:val="0"/>
        <w:numPr>
          <w:ilvl w:val="1"/>
          <w:numId w:val="2"/>
        </w:numPr>
      </w:pPr>
      <w:r>
        <w:rPr>
          <w:sz w:val="20"/>
          <w:szCs w:val="20"/>
        </w:rPr>
        <w:t xml:space="preserve">Serveur de médiation </w:t>
      </w:r>
    </w:p>
    <w:p w14:paraId="65D09B4F" w14:textId="77777777" w:rsidR="003A050E" w:rsidRPr="000F6F90" w:rsidRDefault="003A050E" w:rsidP="00A50B04">
      <w:pPr>
        <w:pStyle w:val="Bullet3"/>
        <w:widowControl w:val="0"/>
        <w:numPr>
          <w:ilvl w:val="1"/>
          <w:numId w:val="2"/>
        </w:numPr>
      </w:pPr>
      <w:r>
        <w:rPr>
          <w:sz w:val="20"/>
          <w:szCs w:val="20"/>
        </w:rPr>
        <w:t xml:space="preserve">Serveur Reach Application Sharing </w:t>
      </w:r>
    </w:p>
    <w:p w14:paraId="0EE31E69" w14:textId="77777777" w:rsidR="003A050E" w:rsidRPr="000F6F90" w:rsidRDefault="003A050E" w:rsidP="00A50B04">
      <w:pPr>
        <w:pStyle w:val="Bullet3"/>
        <w:widowControl w:val="0"/>
        <w:numPr>
          <w:ilvl w:val="1"/>
          <w:numId w:val="2"/>
        </w:numPr>
      </w:pPr>
      <w:r>
        <w:rPr>
          <w:sz w:val="20"/>
          <w:szCs w:val="20"/>
        </w:rPr>
        <w:t xml:space="preserve">Serveur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Serveur d’applications unifiées de communications </w:t>
      </w:r>
    </w:p>
    <w:p w14:paraId="70007D2D" w14:textId="77777777" w:rsidR="003A050E" w:rsidRPr="000F6F90" w:rsidRDefault="003A050E" w:rsidP="00A50B04">
      <w:pPr>
        <w:pStyle w:val="Bullet3"/>
        <w:widowControl w:val="0"/>
        <w:numPr>
          <w:ilvl w:val="1"/>
          <w:numId w:val="2"/>
        </w:numPr>
      </w:pPr>
      <w:r>
        <w:rPr>
          <w:sz w:val="20"/>
          <w:szCs w:val="20"/>
        </w:rPr>
        <w:t>Serveur de conférences Web</w:t>
      </w:r>
    </w:p>
    <w:p w14:paraId="5DCF1CD5" w14:textId="77777777" w:rsidR="003A050E" w:rsidRPr="000F6F90" w:rsidRDefault="003A050E" w:rsidP="00A50B04">
      <w:pPr>
        <w:pStyle w:val="Bullet3"/>
        <w:widowControl w:val="0"/>
        <w:numPr>
          <w:ilvl w:val="1"/>
          <w:numId w:val="2"/>
        </w:numPr>
      </w:pPr>
      <w:r>
        <w:rPr>
          <w:sz w:val="20"/>
          <w:szCs w:val="20"/>
        </w:rPr>
        <w:t>Serveur de mobilité</w:t>
      </w:r>
    </w:p>
    <w:p w14:paraId="6D921063" w14:textId="77777777" w:rsidR="00372091" w:rsidRPr="000F6F90" w:rsidRDefault="00372091" w:rsidP="00A50B04">
      <w:pPr>
        <w:pStyle w:val="Bullet3"/>
        <w:widowControl w:val="0"/>
        <w:numPr>
          <w:ilvl w:val="1"/>
          <w:numId w:val="2"/>
        </w:numPr>
      </w:pPr>
      <w:r>
        <w:rPr>
          <w:sz w:val="20"/>
          <w:szCs w:val="20"/>
        </w:rPr>
        <w:t>Interopérabilité vidéo</w:t>
      </w:r>
    </w:p>
    <w:p w14:paraId="178B8D38" w14:textId="77777777" w:rsidR="003A050E" w:rsidRPr="000F6F90" w:rsidRDefault="003A050E" w:rsidP="00A50B04">
      <w:pPr>
        <w:pStyle w:val="Bullet3"/>
        <w:widowControl w:val="0"/>
        <w:numPr>
          <w:ilvl w:val="1"/>
          <w:numId w:val="2"/>
        </w:numPr>
      </w:pPr>
      <w:r>
        <w:rPr>
          <w:sz w:val="20"/>
          <w:szCs w:val="20"/>
        </w:rPr>
        <w:t xml:space="preserve">Serveur d’autodétection </w:t>
      </w:r>
    </w:p>
    <w:p w14:paraId="5FB55C82" w14:textId="77777777" w:rsidR="003A050E" w:rsidRPr="000F6F90" w:rsidRDefault="003A050E" w:rsidP="00A50B04">
      <w:pPr>
        <w:pStyle w:val="Heading2"/>
        <w:widowControl w:val="0"/>
      </w:pPr>
      <w:r>
        <w:rPr>
          <w:rFonts w:eastAsia="SimSun"/>
          <w:sz w:val="20"/>
          <w:szCs w:val="20"/>
        </w:rPr>
        <w:t xml:space="preserve">Création et stockage d’instances sur vos serveurs ou supports de stockage. </w:t>
      </w:r>
      <w:r>
        <w:rPr>
          <w:rFonts w:eastAsia="SimSun"/>
          <w:b w:val="0"/>
          <w:bCs w:val="0"/>
          <w:sz w:val="20"/>
          <w:szCs w:val="20"/>
        </w:rPr>
        <w:t>Pour chaque licence de logiciel acquise, vous disposez des droits supplémentaires stipulés ci-dessous.</w:t>
      </w:r>
    </w:p>
    <w:p w14:paraId="4BAAC5C9" w14:textId="77777777" w:rsidR="003A050E" w:rsidRPr="000F6F90" w:rsidRDefault="003A050E" w:rsidP="00A50B04">
      <w:pPr>
        <w:pStyle w:val="Bullet3"/>
        <w:widowControl w:val="0"/>
      </w:pPr>
      <w:r>
        <w:rPr>
          <w:rFonts w:eastAsia="SimSun"/>
          <w:sz w:val="20"/>
          <w:szCs w:val="20"/>
        </w:rPr>
        <w:lastRenderedPageBreak/>
        <w:t>Vous pouvez créer un nombre quelconque d’instances du logiciel serveur et des logiciels supplémentaires.</w:t>
      </w:r>
    </w:p>
    <w:p w14:paraId="717292B3" w14:textId="77777777" w:rsidR="003A050E" w:rsidRPr="000F6F90" w:rsidRDefault="003A050E" w:rsidP="00A50B04">
      <w:pPr>
        <w:pStyle w:val="Bullet3"/>
        <w:widowControl w:val="0"/>
      </w:pPr>
      <w:r>
        <w:rPr>
          <w:rFonts w:eastAsia="SimSun"/>
          <w:sz w:val="20"/>
          <w:szCs w:val="20"/>
        </w:rPr>
        <w:t>Vous pouvez stocker des instances du logiciel serveur et des logiciels supplémentaires sur l’un quelconque de vos serveurs ou supports de stockage.</w:t>
      </w:r>
    </w:p>
    <w:p w14:paraId="5372BF55" w14:textId="7D4C8F01" w:rsidR="003A050E" w:rsidRPr="000F6F90" w:rsidRDefault="003A050E" w:rsidP="00A50B04">
      <w:pPr>
        <w:pStyle w:val="Bullet3"/>
        <w:widowControl w:val="0"/>
      </w:pPr>
      <w:r>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6919E6">
        <w:rPr>
          <w:rFonts w:eastAsia="SimSun"/>
          <w:sz w:val="20"/>
          <w:szCs w:val="20"/>
        </w:rPr>
        <w:t> </w:t>
      </w:r>
      <w:r>
        <w:rPr>
          <w:rFonts w:eastAsia="SimSun"/>
          <w:sz w:val="20"/>
          <w:szCs w:val="20"/>
        </w:rPr>
        <w:t>exemple, vous n’êtes pas autorisé à distribuer des instances à des tiers).</w:t>
      </w:r>
    </w:p>
    <w:p w14:paraId="742305B4" w14:textId="513EC867" w:rsidR="003A050E" w:rsidRPr="000F6F90" w:rsidRDefault="003A050E" w:rsidP="00A50B04">
      <w:pPr>
        <w:pStyle w:val="Heading2"/>
        <w:widowControl w:val="0"/>
      </w:pPr>
      <w:r>
        <w:rPr>
          <w:rFonts w:eastAsia="SimSun"/>
          <w:sz w:val="20"/>
          <w:szCs w:val="20"/>
        </w:rPr>
        <w:t xml:space="preserve">Programmes Microsoft fournis. </w:t>
      </w:r>
      <w:r>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w:t>
      </w:r>
      <w:r w:rsidR="006919E6">
        <w:rPr>
          <w:rFonts w:eastAsia="SimSun"/>
          <w:b w:val="0"/>
          <w:bCs w:val="0"/>
          <w:sz w:val="20"/>
          <w:szCs w:val="20"/>
        </w:rPr>
        <w:t> </w:t>
      </w:r>
      <w:r>
        <w:rPr>
          <w:rFonts w:eastAsia="SimSun"/>
          <w:b w:val="0"/>
          <w:bCs w:val="0"/>
          <w:sz w:val="20"/>
          <w:szCs w:val="20"/>
        </w:rPr>
        <w:t>licence. Concernant les programmes inclus mais non identifiés, leur utilisation est régie par les</w:t>
      </w:r>
      <w:r w:rsidR="006919E6">
        <w:rPr>
          <w:rFonts w:eastAsia="SimSun"/>
          <w:b w:val="0"/>
          <w:bCs w:val="0"/>
          <w:sz w:val="20"/>
          <w:szCs w:val="20"/>
        </w:rPr>
        <w:t> </w:t>
      </w:r>
      <w:r>
        <w:rPr>
          <w:rFonts w:eastAsia="SimSun"/>
          <w:b w:val="0"/>
          <w:bCs w:val="0"/>
          <w:sz w:val="20"/>
          <w:szCs w:val="20"/>
        </w:rPr>
        <w:t>conditions de licence fournies avec ces programmes.</w:t>
      </w:r>
    </w:p>
    <w:p w14:paraId="7E9EC4D2" w14:textId="77777777" w:rsidR="003A050E" w:rsidRPr="000F6F90" w:rsidRDefault="003A050E" w:rsidP="00A50B04">
      <w:pPr>
        <w:pStyle w:val="Heading2"/>
      </w:pPr>
      <w:r>
        <w:rPr>
          <w:rFonts w:eastAsia="SimSun"/>
          <w:sz w:val="20"/>
          <w:szCs w:val="20"/>
        </w:rPr>
        <w:t xml:space="preserve">Programmes de tiers. </w:t>
      </w:r>
      <w:r>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CONDITIONS DE LICENCE ET/OU DROITS D’UTILISATION SUPPLÉMENTAIRES.</w:t>
      </w:r>
    </w:p>
    <w:p w14:paraId="7DC301D2" w14:textId="77777777" w:rsidR="007C1138" w:rsidRPr="000F6F90" w:rsidRDefault="007C1138" w:rsidP="007C1138">
      <w:pPr>
        <w:pStyle w:val="Heading2"/>
      </w:pPr>
      <w:r>
        <w:rPr>
          <w:rFonts w:eastAsia="SimSun"/>
          <w:sz w:val="20"/>
          <w:szCs w:val="20"/>
        </w:rPr>
        <w:t xml:space="preserve">Logiciel ne pouvant être utilisé qu’à des fins d’exécution. </w:t>
      </w:r>
      <w:r>
        <w:rPr>
          <w:rFonts w:eastAsia="SimSun"/>
          <w:b w:val="0"/>
          <w:sz w:val="20"/>
          <w:szCs w:val="20"/>
        </w:rPr>
        <w:t>L’utilisation du logiciel est « limitée à l’exécution » ; il ne 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68055D56" w14:textId="72177314" w:rsidR="00A50B04" w:rsidRPr="000F6F90" w:rsidRDefault="00A50B04" w:rsidP="00A50B04">
      <w:pPr>
        <w:pStyle w:val="Heading2"/>
        <w:widowControl w:val="0"/>
        <w:ind w:hanging="360"/>
      </w:pPr>
      <w:r>
        <w:rPr>
          <w:rFonts w:eastAsia="SimSun"/>
          <w:sz w:val="20"/>
          <w:szCs w:val="20"/>
        </w:rPr>
        <w:t>Licences d’Accès Client (CAL).</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4B453A91" w14:textId="02B067F4" w:rsidR="00A50B04" w:rsidRPr="000F6F90" w:rsidRDefault="00A50B04" w:rsidP="00A50B04">
      <w:pPr>
        <w:pStyle w:val="Bullet4"/>
        <w:widowControl w:val="0"/>
      </w:pPr>
      <w:r>
        <w:rPr>
          <w:sz w:val="20"/>
          <w:szCs w:val="20"/>
        </w:rPr>
        <w:t xml:space="preserve">Vous n’avez pas besoin de CAL pour </w:t>
      </w:r>
      <w:r>
        <w:rPr>
          <w:rFonts w:eastAsia="SimSun"/>
          <w:sz w:val="20"/>
          <w:szCs w:val="20"/>
        </w:rPr>
        <w:t>l’un quelconque de vos serveurs autorisés à</w:t>
      </w:r>
      <w:r w:rsidR="006919E6">
        <w:rPr>
          <w:rFonts w:eastAsia="SimSun"/>
          <w:sz w:val="20"/>
          <w:szCs w:val="20"/>
        </w:rPr>
        <w:t> </w:t>
      </w:r>
      <w:r>
        <w:rPr>
          <w:rFonts w:eastAsia="SimSun"/>
          <w:sz w:val="20"/>
          <w:szCs w:val="20"/>
        </w:rPr>
        <w:t>exécuter des instances du logiciel serveur.</w:t>
      </w:r>
    </w:p>
    <w:p w14:paraId="39E4A94A" w14:textId="77777777" w:rsidR="00A50B04" w:rsidRPr="000F6F90" w:rsidRDefault="00A50B04" w:rsidP="00A50B04">
      <w:pPr>
        <w:pStyle w:val="Bullet4"/>
        <w:widowControl w:val="0"/>
      </w:pPr>
      <w:r>
        <w:rPr>
          <w:rFonts w:eastAsia="SimSun"/>
          <w:sz w:val="20"/>
          <w:szCs w:val="20"/>
        </w:rPr>
        <w:t>Vous n’avez pas besoin de CAL pour deux</w:t>
      </w:r>
      <w:r>
        <w:rPr>
          <w:sz w:val="20"/>
          <w:szCs w:val="20"/>
        </w:rPr>
        <w:t xml:space="preserve"> dispositifs </w:t>
      </w:r>
      <w:r>
        <w:rPr>
          <w:rFonts w:eastAsia="SimSun"/>
          <w:sz w:val="20"/>
          <w:szCs w:val="20"/>
        </w:rPr>
        <w:t xml:space="preserve">ou utilisateurs, au maximum, </w:t>
      </w:r>
      <w:r>
        <w:rPr>
          <w:sz w:val="20"/>
          <w:szCs w:val="20"/>
        </w:rPr>
        <w:t>qui accèdent aux instances</w:t>
      </w:r>
      <w:r>
        <w:rPr>
          <w:rFonts w:eastAsia="SimSun"/>
          <w:sz w:val="20"/>
          <w:szCs w:val="20"/>
        </w:rPr>
        <w:t xml:space="preserve"> du logiciel serveur à des fins d’administration uniquement</w:t>
      </w:r>
      <w:r>
        <w:rPr>
          <w:sz w:val="20"/>
          <w:szCs w:val="20"/>
        </w:rPr>
        <w:t>.</w:t>
      </w:r>
    </w:p>
    <w:p w14:paraId="143F42D8" w14:textId="77777777" w:rsidR="00A50B04" w:rsidRPr="000F6F90" w:rsidRDefault="00A50B04" w:rsidP="00A50B04">
      <w:pPr>
        <w:pStyle w:val="Bullet4"/>
        <w:widowControl w:val="0"/>
      </w:pPr>
      <w:r>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59F40C78" w14:textId="77777777" w:rsidR="00A50B04" w:rsidRPr="000F6F90" w:rsidRDefault="00A50B04" w:rsidP="00A50B04">
      <w:pPr>
        <w:pStyle w:val="Bullet4"/>
        <w:widowControl w:val="0"/>
      </w:pPr>
      <w:r>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Types de CAL. </w:t>
      </w:r>
      <w:r>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Réattribution de CAL. </w:t>
      </w:r>
      <w:r>
        <w:rPr>
          <w:rFonts w:eastAsia="SimSun"/>
          <w:b w:val="0"/>
          <w:bCs w:val="0"/>
          <w:sz w:val="20"/>
          <w:szCs w:val="20"/>
        </w:rPr>
        <w:t>Vous êtes autorisé à</w:t>
      </w:r>
    </w:p>
    <w:p w14:paraId="08D2B8C1" w14:textId="77777777" w:rsidR="00A50B04" w:rsidRPr="000F6F90" w:rsidRDefault="00A50B04" w:rsidP="00AA417D">
      <w:pPr>
        <w:pStyle w:val="Bullet4"/>
        <w:widowControl w:val="0"/>
      </w:pPr>
      <w:r>
        <w:rPr>
          <w:rFonts w:eastAsia="SimSun"/>
          <w:sz w:val="20"/>
          <w:szCs w:val="20"/>
        </w:rPr>
        <w:lastRenderedPageBreak/>
        <w:t>transférer de façon définitive votre CAL dispositif d’un dispositif à un autre, ou votre CAL utilisateur d’un utilisateur à un autre, ou</w:t>
      </w:r>
    </w:p>
    <w:p w14:paraId="170667DB" w14:textId="77777777" w:rsidR="00A50B04" w:rsidRPr="000F6F90" w:rsidRDefault="00A50B04" w:rsidP="00AA417D">
      <w:pPr>
        <w:pStyle w:val="Bullet4"/>
        <w:widowControl w:val="0"/>
      </w:pPr>
      <w:r>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6BCB08AF" w14:textId="77777777" w:rsidR="00A50B04" w:rsidRPr="000F6F90" w:rsidRDefault="00A50B04" w:rsidP="00AA417D">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CAL supplémentaires. </w:t>
      </w:r>
    </w:p>
    <w:p w14:paraId="67191064" w14:textId="696FA345" w:rsidR="00A50B04" w:rsidRPr="000F6F90" w:rsidRDefault="00A50B04" w:rsidP="00AA417D">
      <w:pPr>
        <w:pStyle w:val="Heading3"/>
        <w:keepNext/>
        <w:keepLines/>
        <w:numPr>
          <w:ilvl w:val="0"/>
          <w:numId w:val="12"/>
        </w:numPr>
      </w:pPr>
      <w:r>
        <w:rPr>
          <w:b/>
          <w:sz w:val="20"/>
          <w:szCs w:val="20"/>
        </w:rPr>
        <w:t>fonctionnalités de conférence audio, vidéo et Web, de partage de bureau, de systèmes de salles de conférence et de flux vidéo HD multiples.</w:t>
      </w:r>
      <w:r>
        <w:rPr>
          <w:sz w:val="20"/>
          <w:szCs w:val="20"/>
        </w:rPr>
        <w:t xml:space="preserve"> Outre la licence d’accès client (« Client Access License » ou « CAL ») Skype Entreprise Server 2019 BASE, vous avez besoin d’une SL Utilisateur Skype Entreprise Plan 2 ou d'une SL Utilisateur Office 365 Plan E1-E4 ou d'une SL Utilisateur A3-A4 ou G1-G4 ou d'une CAL Entreprise Suite ou d'une CAL Entreprise Bridge pour Windows Intune ou d'une CAL Entreprise Skype Entreprise Server 2019 pour chaque utilisateur ou dispositif qui accède directement ou indirectement à la fonctionnalité Skype Entreprise Server 2019.</w:t>
      </w:r>
    </w:p>
    <w:p w14:paraId="4796BF0B" w14:textId="7AD78EB7" w:rsidR="00A50B04" w:rsidRPr="000F6F90" w:rsidRDefault="00A50B04" w:rsidP="00AA417D">
      <w:pPr>
        <w:pStyle w:val="Heading3"/>
        <w:keepNext/>
        <w:keepLines/>
        <w:numPr>
          <w:ilvl w:val="0"/>
          <w:numId w:val="12"/>
        </w:numPr>
      </w:pPr>
      <w:r>
        <w:rPr>
          <w:b/>
          <w:bCs/>
          <w:sz w:val="20"/>
          <w:szCs w:val="20"/>
        </w:rPr>
        <w:t>Téléphonie et Assistance Téléphonique.</w:t>
      </w:r>
      <w:r>
        <w:rPr>
          <w:bCs/>
          <w:sz w:val="20"/>
          <w:szCs w:val="20"/>
        </w:rPr>
        <w:t xml:space="preserve"> Outre la licence d’accès client (« Client Access License » ou « CAL ») Skype Entreprise Server 2019 BASE, vous avez besoin d’une SL Utilisateur Skype Entreprise Online Plan 3 ou d'une SL Utilisateur 3A ou 3G ou d’une SL Utilisateur Office 365 Plan E4 ou A4 ou G4 ou d'une CAL Skype Entreprise Server 2019 Plus pour chaque utilisateur ou dispositif qui accède directement ou indirectement à la fonctionnalité Skype Entreprise Server 2019.</w:t>
      </w:r>
    </w:p>
    <w:p w14:paraId="7D2BE65A" w14:textId="7FDF8972" w:rsidR="00A50B04" w:rsidRPr="000F6F90" w:rsidRDefault="00A50B04" w:rsidP="00AA417D">
      <w:pPr>
        <w:pStyle w:val="Heading2"/>
        <w:widowControl w:val="0"/>
        <w:ind w:hanging="360"/>
      </w:pPr>
      <w:r>
        <w:rPr>
          <w:rFonts w:eastAsia="SimSun"/>
          <w:bCs w:val="0"/>
          <w:sz w:val="20"/>
          <w:szCs w:val="20"/>
        </w:rPr>
        <w:t>Utilisateurs Externes</w:t>
      </w:r>
      <w:r>
        <w:rPr>
          <w:rFonts w:eastAsia="SimSun"/>
          <w:b w:val="0"/>
          <w:bCs w:val="0"/>
          <w:sz w:val="20"/>
          <w:szCs w:val="20"/>
        </w:rPr>
        <w:t>. On entend par « Utilisateurs externes » les utilisateurs qui ne sont ni vos employés ou ceux de vos affiliés, ni vos prestataires ou représentants sur site ou ceux de vos</w:t>
      </w:r>
      <w:r w:rsidR="006919E6">
        <w:rPr>
          <w:rFonts w:eastAsia="SimSun"/>
          <w:b w:val="0"/>
          <w:bCs w:val="0"/>
          <w:sz w:val="20"/>
          <w:szCs w:val="20"/>
        </w:rPr>
        <w:t> </w:t>
      </w:r>
      <w:r>
        <w:rPr>
          <w:rFonts w:eastAsia="SimSun"/>
          <w:b w:val="0"/>
          <w:bCs w:val="0"/>
          <w:sz w:val="20"/>
          <w:szCs w:val="20"/>
        </w:rPr>
        <w:t xml:space="preserve">affiliés. Les Utilisateurs externes peuvent accéder au serveur au titre de la licence serveur attribuée au serveur sur lequel le logiciel s’exécute. </w:t>
      </w:r>
    </w:p>
    <w:p w14:paraId="5771849B" w14:textId="77777777" w:rsidR="003A050E" w:rsidRPr="000F6F90" w:rsidRDefault="003A050E" w:rsidP="00AA417D">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14:paraId="38F91FD3" w14:textId="77777777" w:rsidR="003A050E" w:rsidRPr="000F6F90" w:rsidRDefault="003A050E" w:rsidP="00AA417D">
      <w:pPr>
        <w:pStyle w:val="Bullet3"/>
        <w:widowControl w:val="0"/>
      </w:pPr>
      <w:r>
        <w:rPr>
          <w:rFonts w:eastAsia="SimSun"/>
          <w:sz w:val="20"/>
          <w:szCs w:val="20"/>
        </w:rPr>
        <w:t>regrouper les connexions,</w:t>
      </w:r>
    </w:p>
    <w:p w14:paraId="4846C29C" w14:textId="77777777" w:rsidR="003A050E" w:rsidRPr="000F6F90" w:rsidRDefault="003A050E" w:rsidP="00AA417D">
      <w:pPr>
        <w:pStyle w:val="Bullet3"/>
        <w:widowControl w:val="0"/>
      </w:pPr>
      <w:r>
        <w:rPr>
          <w:rFonts w:eastAsia="SimSun"/>
          <w:sz w:val="20"/>
          <w:szCs w:val="20"/>
        </w:rPr>
        <w:t>réacheminer l’information ou</w:t>
      </w:r>
    </w:p>
    <w:p w14:paraId="5DA4B628" w14:textId="77777777" w:rsidR="003A050E" w:rsidRPr="000F6F90" w:rsidRDefault="003A050E" w:rsidP="00AA417D">
      <w:pPr>
        <w:pStyle w:val="Bullet3"/>
        <w:widowControl w:val="0"/>
      </w:pPr>
      <w:r>
        <w:rPr>
          <w:rFonts w:eastAsia="SimSun"/>
          <w:sz w:val="20"/>
          <w:szCs w:val="20"/>
        </w:rPr>
        <w:t>réduire le nombre de dispositifs ou d’utilisateurs qui accèdent directement au logiciel ou qui l’utilisent</w:t>
      </w:r>
    </w:p>
    <w:p w14:paraId="12ED146B" w14:textId="77777777" w:rsidR="003A050E" w:rsidRPr="000F6F90" w:rsidRDefault="003A050E" w:rsidP="00AA417D">
      <w:pPr>
        <w:pStyle w:val="Body2"/>
        <w:widowControl w:val="0"/>
      </w:pPr>
      <w:r>
        <w:rPr>
          <w:rFonts w:eastAsia="SimSun"/>
          <w:sz w:val="20"/>
          <w:szCs w:val="20"/>
        </w:rPr>
        <w:t>(parfois également appelés matériels ou logiciels de « multiplexage » ou « concentration »), n’ont pas pour effet de réduire le nombre de licences dont vous avez besoin.</w:t>
      </w:r>
    </w:p>
    <w:p w14:paraId="2C351853" w14:textId="1751BBCB" w:rsidR="003A050E" w:rsidRPr="000F6F90" w:rsidRDefault="003A050E" w:rsidP="00AA417D">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E745146" w14:textId="77777777" w:rsidR="00A50B04" w:rsidRPr="000F6F90" w:rsidRDefault="00A50B04" w:rsidP="00AA417D">
      <w:pPr>
        <w:pStyle w:val="Heading2"/>
      </w:pPr>
      <w:r>
        <w:rPr>
          <w:rFonts w:eastAsia="SimSun"/>
          <w:sz w:val="20"/>
          <w:szCs w:val="20"/>
        </w:rPr>
        <w:t xml:space="preserve">Skype Entreprise 2019 en mode UISuppressionMode. </w:t>
      </w:r>
      <w:r>
        <w:rPr>
          <w:rFonts w:eastAsia="SimSun"/>
          <w:b w:val="0"/>
          <w:sz w:val="20"/>
          <w:szCs w:val="20"/>
        </w:rPr>
        <w:t xml:space="preserve">Le logiciel inclut Skype Entreprise 2019, qui a été configuré par le concédant pour s’exécuter en mode supprimé (« UISuppressionMode »). Cela signifie que le logiciel Skype Entreprise 2019 est installé et qu’il s’exécute, mais que son interface utilisateur est désactivée et donc que Skype Entreprise 2019 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0BF2FEA0" w14:textId="77777777" w:rsidR="003A050E" w:rsidRPr="000F6F90" w:rsidRDefault="003A050E" w:rsidP="00AA417D">
      <w:pPr>
        <w:pStyle w:val="Heading2"/>
        <w:widowControl w:val="0"/>
        <w:ind w:hanging="360"/>
      </w:pPr>
      <w:r>
        <w:rPr>
          <w:rFonts w:eastAsia="SimSun"/>
          <w:sz w:val="20"/>
          <w:szCs w:val="20"/>
        </w:rPr>
        <w:t>Instances maximum.</w:t>
      </w:r>
      <w:r>
        <w:rPr>
          <w:rFonts w:eastAsia="SimSun"/>
          <w:b w:val="0"/>
          <w:sz w:val="20"/>
          <w:szCs w:val="20"/>
        </w:rPr>
        <w:t xml:space="preserve"> </w:t>
      </w:r>
      <w:r>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0F6F90" w:rsidRDefault="0058162D" w:rsidP="00AA417D">
      <w:pPr>
        <w:pStyle w:val="Heading2"/>
        <w:widowControl w:val="0"/>
      </w:pPr>
      <w:r>
        <w:rPr>
          <w:rFonts w:eastAsia="SimSun"/>
          <w:color w:val="000000"/>
          <w:sz w:val="20"/>
          <w:szCs w:val="20"/>
        </w:rPr>
        <w:t xml:space="preserve">Management Packs. </w:t>
      </w:r>
      <w:r>
        <w:rPr>
          <w:rFonts w:eastAsia="SimSun"/>
          <w:b w:val="0"/>
          <w:color w:val="000000"/>
          <w:sz w:val="20"/>
          <w:szCs w:val="20"/>
        </w:rPr>
        <w:t xml:space="preserve">Le logiciel peut inclure des Management Packs. Les conditions de licence </w:t>
      </w:r>
      <w:r>
        <w:rPr>
          <w:rFonts w:eastAsia="SimSun"/>
          <w:b w:val="0"/>
          <w:color w:val="000000"/>
          <w:sz w:val="20"/>
          <w:szCs w:val="20"/>
        </w:rPr>
        <w:lastRenderedPageBreak/>
        <w:t>pour le produit System Center applicable s’appliquent à l’utilisation de ces Management Packs.</w:t>
      </w:r>
    </w:p>
    <w:p w14:paraId="041EE4C5" w14:textId="043B0761" w:rsidR="003A050E" w:rsidRPr="00AA417D" w:rsidRDefault="003A050E" w:rsidP="00AA417D">
      <w:pPr>
        <w:pStyle w:val="Heading2"/>
        <w:widowControl w:val="0"/>
        <w:rPr>
          <w:sz w:val="20"/>
          <w:szCs w:val="20"/>
        </w:rPr>
      </w:pPr>
      <w:r w:rsidRPr="00AA417D">
        <w:rPr>
          <w:rFonts w:eastAsia="SimSun"/>
          <w:sz w:val="20"/>
          <w:szCs w:val="20"/>
        </w:rPr>
        <w:t xml:space="preserve">Fonctionnalités supplémentaires. </w:t>
      </w:r>
      <w:r w:rsidRPr="00AA417D">
        <w:rPr>
          <w:rFonts w:eastAsia="SimSun"/>
          <w:b w:val="0"/>
          <w:bCs w:val="0"/>
          <w:sz w:val="20"/>
          <w:szCs w:val="20"/>
        </w:rPr>
        <w:t>Microsoft peut fournir des fonctionnalités supplémentaires pour le logiciel. D’autres termes de contrat de licence et des frais peuvent s’appliquer.</w:t>
      </w:r>
    </w:p>
    <w:p w14:paraId="7BAE7223" w14:textId="6F00BC9B" w:rsidR="00174BCC" w:rsidRPr="00AA417D" w:rsidRDefault="00E92CF5" w:rsidP="00AA417D">
      <w:pPr>
        <w:pStyle w:val="Heading1"/>
        <w:widowControl w:val="0"/>
        <w:rPr>
          <w:spacing w:val="-3"/>
          <w:sz w:val="20"/>
          <w:szCs w:val="20"/>
        </w:rPr>
      </w:pPr>
      <w:r w:rsidRPr="00AA417D">
        <w:rPr>
          <w:bCs w:val="0"/>
          <w:spacing w:val="-3"/>
          <w:sz w:val="20"/>
          <w:szCs w:val="20"/>
        </w:rPr>
        <w:t>NOTIFICATION RELATIVE AUX ENREGISTREMENTS.</w:t>
      </w:r>
      <w:r w:rsidRPr="00AA417D">
        <w:rPr>
          <w:b w:val="0"/>
          <w:bCs w:val="0"/>
          <w:spacing w:val="-3"/>
          <w:sz w:val="20"/>
          <w:szCs w:val="20"/>
        </w:rPr>
        <w:t xml:space="preserve"> </w:t>
      </w:r>
      <w:r w:rsidRPr="00AA417D">
        <w:rPr>
          <w:b w:val="0"/>
          <w:spacing w:val="-3"/>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1133D872" w:rsidR="003A050E" w:rsidRPr="00AA417D" w:rsidRDefault="003A050E" w:rsidP="00AA417D">
      <w:pPr>
        <w:pStyle w:val="Heading1"/>
        <w:widowControl w:val="0"/>
        <w:rPr>
          <w:sz w:val="20"/>
          <w:szCs w:val="20"/>
        </w:rPr>
      </w:pPr>
      <w:r w:rsidRPr="00AA417D">
        <w:rPr>
          <w:rFonts w:eastAsia="SimSun"/>
          <w:sz w:val="20"/>
          <w:szCs w:val="20"/>
        </w:rPr>
        <w:t xml:space="preserve">SERVICES INTERNET. </w:t>
      </w:r>
      <w:r w:rsidRPr="00AA417D">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w:t>
      </w:r>
      <w:r w:rsidR="006919E6" w:rsidRPr="00AA417D">
        <w:rPr>
          <w:rFonts w:eastAsia="SimSun"/>
          <w:b w:val="0"/>
          <w:bCs w:val="0"/>
          <w:sz w:val="20"/>
          <w:szCs w:val="20"/>
        </w:rPr>
        <w:t> </w:t>
      </w:r>
      <w:r w:rsidRPr="00AA417D">
        <w:rPr>
          <w:rFonts w:eastAsia="SimSun"/>
          <w:b w:val="0"/>
          <w:bCs w:val="0"/>
          <w:sz w:val="20"/>
          <w:szCs w:val="20"/>
        </w:rPr>
        <w:t>utilisateur. Vous ne pouvez pas tenter d’accéder de façon non autorisée aux services, données, comptes ou réseaux de toute autre manière.</w:t>
      </w:r>
    </w:p>
    <w:p w14:paraId="0C004577" w14:textId="12DFC243" w:rsidR="003A050E" w:rsidRPr="00AA417D" w:rsidRDefault="003A050E" w:rsidP="00AA417D">
      <w:pPr>
        <w:pStyle w:val="Heading1"/>
        <w:widowControl w:val="0"/>
        <w:rPr>
          <w:sz w:val="20"/>
          <w:szCs w:val="20"/>
        </w:rPr>
      </w:pPr>
      <w:r w:rsidRPr="00AA417D">
        <w:rPr>
          <w:sz w:val="20"/>
          <w:szCs w:val="20"/>
        </w:rPr>
        <w:t xml:space="preserve">COMPOSANTS </w:t>
      </w:r>
      <w:r w:rsidRPr="00AA417D">
        <w:rPr>
          <w:rFonts w:eastAsia="SimSun"/>
          <w:sz w:val="20"/>
          <w:szCs w:val="20"/>
        </w:rPr>
        <w:t xml:space="preserve">SQL </w:t>
      </w:r>
      <w:r w:rsidRPr="00AA417D">
        <w:rPr>
          <w:sz w:val="20"/>
          <w:szCs w:val="20"/>
        </w:rPr>
        <w:t>SERVER</w:t>
      </w:r>
      <w:r w:rsidRPr="00AA417D">
        <w:rPr>
          <w:sz w:val="20"/>
          <w:szCs w:val="20"/>
          <w:vertAlign w:val="superscript"/>
        </w:rPr>
        <w:t>®</w:t>
      </w:r>
      <w:r w:rsidRPr="00AA417D">
        <w:rPr>
          <w:sz w:val="20"/>
          <w:szCs w:val="20"/>
        </w:rPr>
        <w:t xml:space="preserve">. </w:t>
      </w:r>
      <w:r w:rsidRPr="00AA417D">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AA417D">
        <w:rPr>
          <w:b w:val="0"/>
          <w:sz w:val="20"/>
          <w:szCs w:val="20"/>
        </w:rPr>
        <w:t xml:space="preserve"> Si vous êtes en désaccord avec les conditions de licence d’un des composants SQL Server, vous n’êtes pas autorisé à l’utiliser.</w:t>
      </w:r>
    </w:p>
    <w:p w14:paraId="0175925E" w14:textId="77777777" w:rsidR="003A050E" w:rsidRPr="00AA417D" w:rsidRDefault="003A050E" w:rsidP="00AA417D">
      <w:pPr>
        <w:pStyle w:val="Heading1"/>
        <w:widowControl w:val="0"/>
        <w:rPr>
          <w:sz w:val="20"/>
          <w:szCs w:val="20"/>
        </w:rPr>
      </w:pPr>
      <w:r w:rsidRPr="00AA417D">
        <w:rPr>
          <w:rFonts w:eastAsia="SimSun"/>
          <w:sz w:val="20"/>
          <w:szCs w:val="20"/>
        </w:rPr>
        <w:t xml:space="preserve">LOGICIEL .NET FRAMEWORK </w:t>
      </w:r>
      <w:r w:rsidRPr="00AA417D">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AA417D" w:rsidRDefault="003A050E" w:rsidP="00AA417D">
      <w:pPr>
        <w:pStyle w:val="Heading1"/>
        <w:widowControl w:val="0"/>
        <w:rPr>
          <w:sz w:val="20"/>
          <w:szCs w:val="20"/>
        </w:rPr>
      </w:pPr>
      <w:r w:rsidRPr="00AA417D">
        <w:rPr>
          <w:rFonts w:eastAsia="SimSun"/>
          <w:sz w:val="20"/>
          <w:szCs w:val="20"/>
        </w:rPr>
        <w:t xml:space="preserve">TESTS D’ÉVALUATION. </w:t>
      </w:r>
      <w:r w:rsidRPr="00AA417D">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07C46BB0" w:rsidR="003A050E" w:rsidRPr="00AA417D" w:rsidRDefault="003A050E" w:rsidP="00AA417D">
      <w:pPr>
        <w:pStyle w:val="Heading1"/>
        <w:widowControl w:val="0"/>
        <w:rPr>
          <w:sz w:val="20"/>
          <w:szCs w:val="20"/>
        </w:rPr>
      </w:pPr>
      <w:r w:rsidRPr="00AA417D">
        <w:rPr>
          <w:rFonts w:eastAsia="SimSun"/>
          <w:sz w:val="20"/>
          <w:szCs w:val="20"/>
        </w:rPr>
        <w:t xml:space="preserve">TESTS D’ÉVALUATION MICROSOFT .NET FRAMEWORK. </w:t>
      </w:r>
      <w:r w:rsidRPr="00AA417D">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AA417D">
          <w:rPr>
            <w:rStyle w:val="Hyperlink"/>
            <w:rFonts w:eastAsia="SimSun"/>
            <w:b w:val="0"/>
            <w:bCs w:val="0"/>
            <w:sz w:val="20"/>
            <w:szCs w:val="20"/>
          </w:rPr>
          <w:t>go.microsoft.com/fwlink/?LinkID=66406</w:t>
        </w:r>
      </w:hyperlink>
      <w:r w:rsidRPr="00AA417D">
        <w:rPr>
          <w:rFonts w:eastAsia="SimSun"/>
          <w:b w:val="0"/>
          <w:bCs w:val="0"/>
          <w:sz w:val="20"/>
          <w:szCs w:val="20"/>
        </w:rPr>
        <w:t>. Nonobstant un autre contrat conclu avec Microsoft, si vous</w:t>
      </w:r>
      <w:r w:rsidR="007E7675" w:rsidRPr="00AA417D">
        <w:rPr>
          <w:rFonts w:eastAsia="SimSun"/>
          <w:b w:val="0"/>
          <w:bCs w:val="0"/>
          <w:sz w:val="20"/>
          <w:szCs w:val="20"/>
        </w:rPr>
        <w:t> </w:t>
      </w:r>
      <w:r w:rsidRPr="00AA417D">
        <w:rPr>
          <w:rFonts w:eastAsia="SimSun"/>
          <w:b w:val="0"/>
          <w:bCs w:val="0"/>
          <w:sz w:val="20"/>
          <w:szCs w:val="20"/>
        </w:rPr>
        <w:t>divulguez lesdits résultats des tests, Microsoft est autorisée à divulguer les résultats des tests d’évaluation effectués sur vos produits concurrents du composant .NET applicable, sous réserve du</w:t>
      </w:r>
      <w:r w:rsidR="007E7675" w:rsidRPr="00AA417D">
        <w:rPr>
          <w:rFonts w:eastAsia="SimSun"/>
          <w:b w:val="0"/>
          <w:bCs w:val="0"/>
          <w:sz w:val="20"/>
          <w:szCs w:val="20"/>
        </w:rPr>
        <w:t> </w:t>
      </w:r>
      <w:r w:rsidRPr="00AA417D">
        <w:rPr>
          <w:rFonts w:eastAsia="SimSun"/>
          <w:b w:val="0"/>
          <w:bCs w:val="0"/>
          <w:sz w:val="20"/>
          <w:szCs w:val="20"/>
        </w:rPr>
        <w:t xml:space="preserve">respect des conditions stipulées à l’adresse </w:t>
      </w:r>
      <w:hyperlink r:id="rId9" w:history="1">
        <w:r w:rsidRPr="00AA417D">
          <w:rPr>
            <w:rStyle w:val="Hyperlink"/>
            <w:rFonts w:eastAsia="SimSun"/>
            <w:b w:val="0"/>
            <w:bCs w:val="0"/>
            <w:sz w:val="20"/>
            <w:szCs w:val="20"/>
          </w:rPr>
          <w:t>go.microsoft.com/fwlink/?LinkID=66406</w:t>
        </w:r>
      </w:hyperlink>
      <w:r w:rsidRPr="00AA417D">
        <w:rPr>
          <w:rFonts w:eastAsia="SimSun"/>
          <w:b w:val="0"/>
          <w:bCs w:val="0"/>
          <w:sz w:val="20"/>
          <w:szCs w:val="20"/>
        </w:rPr>
        <w:t>.</w:t>
      </w:r>
    </w:p>
    <w:p w14:paraId="2686FBC4" w14:textId="51811521" w:rsidR="003A050E" w:rsidRPr="00AA417D" w:rsidRDefault="003A050E" w:rsidP="00AA417D">
      <w:pPr>
        <w:pStyle w:val="Heading1"/>
        <w:widowControl w:val="0"/>
        <w:rPr>
          <w:sz w:val="20"/>
          <w:szCs w:val="20"/>
        </w:rPr>
      </w:pPr>
      <w:r w:rsidRPr="00AA417D">
        <w:rPr>
          <w:rFonts w:eastAsia="SimSun"/>
          <w:sz w:val="20"/>
          <w:szCs w:val="20"/>
        </w:rPr>
        <w:t xml:space="preserve">CHAMP D’APPLICATION DE LA LICENCE. </w:t>
      </w:r>
      <w:r w:rsidRPr="00AA417D">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6919E6" w:rsidRPr="00AA417D">
        <w:rPr>
          <w:rFonts w:eastAsia="SimSun"/>
          <w:b w:val="0"/>
          <w:bCs w:val="0"/>
          <w:sz w:val="20"/>
          <w:szCs w:val="20"/>
        </w:rPr>
        <w:t> </w:t>
      </w:r>
      <w:r w:rsidRPr="00AA417D">
        <w:rPr>
          <w:rFonts w:eastAsia="SimSun"/>
          <w:b w:val="0"/>
          <w:bCs w:val="0"/>
          <w:sz w:val="20"/>
          <w:szCs w:val="20"/>
        </w:rPr>
        <w:t>logiciel qui vous permettent de l’utiliser d’une certaine façon. Vous n’êtes pas autorisé :</w:t>
      </w:r>
    </w:p>
    <w:p w14:paraId="2375686B" w14:textId="77777777" w:rsidR="003A050E" w:rsidRPr="00AA417D" w:rsidRDefault="003A050E" w:rsidP="00AA417D">
      <w:pPr>
        <w:pStyle w:val="Bullet2"/>
        <w:widowControl w:val="0"/>
        <w:rPr>
          <w:sz w:val="20"/>
          <w:szCs w:val="20"/>
        </w:rPr>
      </w:pPr>
      <w:r w:rsidRPr="00AA417D">
        <w:rPr>
          <w:rFonts w:eastAsia="SimSun"/>
          <w:sz w:val="20"/>
          <w:szCs w:val="20"/>
        </w:rPr>
        <w:t>à contourner les restrictions techniques contenues dans le logiciel ;</w:t>
      </w:r>
    </w:p>
    <w:p w14:paraId="6A339F05" w14:textId="77777777" w:rsidR="003A050E" w:rsidRPr="00AA417D" w:rsidRDefault="003A050E" w:rsidP="00AA417D">
      <w:pPr>
        <w:pStyle w:val="Bullet2"/>
        <w:widowControl w:val="0"/>
        <w:rPr>
          <w:sz w:val="20"/>
          <w:szCs w:val="20"/>
        </w:rPr>
      </w:pPr>
      <w:r w:rsidRPr="00AA417D">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AA417D" w:rsidRDefault="003A050E" w:rsidP="00AA417D">
      <w:pPr>
        <w:pStyle w:val="Bullet2"/>
        <w:widowControl w:val="0"/>
        <w:rPr>
          <w:sz w:val="20"/>
          <w:szCs w:val="20"/>
        </w:rPr>
      </w:pPr>
      <w:r w:rsidRPr="00AA417D">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AA417D" w:rsidRDefault="003A050E" w:rsidP="00AA417D">
      <w:pPr>
        <w:pStyle w:val="Bullet2"/>
        <w:widowControl w:val="0"/>
        <w:rPr>
          <w:sz w:val="20"/>
          <w:szCs w:val="20"/>
        </w:rPr>
      </w:pPr>
      <w:r w:rsidRPr="00AA417D">
        <w:rPr>
          <w:rFonts w:eastAsia="SimSun"/>
          <w:sz w:val="20"/>
          <w:szCs w:val="20"/>
        </w:rPr>
        <w:t>publier le logiciel en vue d’une reproduction par autrui ;</w:t>
      </w:r>
    </w:p>
    <w:p w14:paraId="000EE187" w14:textId="77777777" w:rsidR="003A050E" w:rsidRPr="00AA417D" w:rsidRDefault="003A050E" w:rsidP="00AA417D">
      <w:pPr>
        <w:pStyle w:val="Bullet2"/>
        <w:widowControl w:val="0"/>
        <w:rPr>
          <w:sz w:val="20"/>
          <w:szCs w:val="20"/>
        </w:rPr>
      </w:pPr>
      <w:r w:rsidRPr="00AA417D">
        <w:rPr>
          <w:rFonts w:eastAsia="SimSun"/>
          <w:sz w:val="20"/>
          <w:szCs w:val="20"/>
        </w:rPr>
        <w:t>louer ou prêter le logiciel ; ou</w:t>
      </w:r>
    </w:p>
    <w:p w14:paraId="55EEA9B8" w14:textId="77777777" w:rsidR="003A050E" w:rsidRPr="00D33488" w:rsidRDefault="003A050E" w:rsidP="00D33488">
      <w:pPr>
        <w:pStyle w:val="Bullet2"/>
        <w:widowControl w:val="0"/>
        <w:rPr>
          <w:sz w:val="20"/>
          <w:szCs w:val="20"/>
        </w:rPr>
      </w:pPr>
      <w:r w:rsidRPr="00D33488">
        <w:rPr>
          <w:rFonts w:eastAsia="SimSun"/>
          <w:sz w:val="20"/>
          <w:szCs w:val="20"/>
        </w:rPr>
        <w:lastRenderedPageBreak/>
        <w:t>utiliser le logiciel en association avec des services d’hébergement commercial.</w:t>
      </w:r>
    </w:p>
    <w:p w14:paraId="3FF1E218" w14:textId="77777777" w:rsidR="003A050E" w:rsidRPr="00D33488" w:rsidRDefault="003A050E" w:rsidP="00D33488">
      <w:pPr>
        <w:pStyle w:val="Body1"/>
        <w:widowControl w:val="0"/>
        <w:rPr>
          <w:sz w:val="20"/>
          <w:szCs w:val="20"/>
        </w:rPr>
      </w:pPr>
      <w:r w:rsidRPr="00D33488">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D33488" w:rsidRDefault="003A050E" w:rsidP="00D33488">
      <w:pPr>
        <w:pStyle w:val="Heading1"/>
        <w:widowControl w:val="0"/>
        <w:rPr>
          <w:sz w:val="20"/>
          <w:szCs w:val="20"/>
        </w:rPr>
      </w:pPr>
      <w:r w:rsidRPr="00D33488">
        <w:rPr>
          <w:rFonts w:eastAsia="SimSun"/>
          <w:sz w:val="20"/>
          <w:szCs w:val="20"/>
        </w:rPr>
        <w:t xml:space="preserve">AUTRES VERSIONS. </w:t>
      </w:r>
      <w:r w:rsidRPr="00D33488">
        <w:rPr>
          <w:rFonts w:eastAsia="SimSun"/>
          <w:b w:val="0"/>
          <w:bCs w:val="0"/>
          <w:sz w:val="20"/>
          <w:szCs w:val="20"/>
        </w:rPr>
        <w:t>Le logiciel peut intégrer plusieurs versions, telles que les versions 32 bits et 64 bits. Vous ne pouvez utiliser qu’une seule version à la fois.</w:t>
      </w:r>
    </w:p>
    <w:p w14:paraId="475920CB" w14:textId="77777777" w:rsidR="003A050E" w:rsidRPr="00D33488" w:rsidRDefault="003A050E" w:rsidP="00D33488">
      <w:pPr>
        <w:pStyle w:val="Heading1"/>
        <w:widowControl w:val="0"/>
        <w:rPr>
          <w:sz w:val="20"/>
          <w:szCs w:val="20"/>
        </w:rPr>
      </w:pPr>
      <w:r w:rsidRPr="00D33488">
        <w:rPr>
          <w:rFonts w:eastAsia="SimSun"/>
          <w:sz w:val="20"/>
          <w:szCs w:val="20"/>
        </w:rPr>
        <w:t>COPIE DE SAUVEGARDE.</w:t>
      </w:r>
    </w:p>
    <w:p w14:paraId="414BF086" w14:textId="09D97B9D" w:rsidR="003A050E" w:rsidRPr="00D33488" w:rsidRDefault="003A050E" w:rsidP="00D33488">
      <w:pPr>
        <w:pStyle w:val="Heading2"/>
        <w:widowControl w:val="0"/>
        <w:rPr>
          <w:sz w:val="20"/>
          <w:szCs w:val="20"/>
        </w:rPr>
      </w:pPr>
      <w:r w:rsidRPr="00D33488">
        <w:rPr>
          <w:rFonts w:eastAsia="SimSun"/>
          <w:sz w:val="20"/>
          <w:szCs w:val="20"/>
        </w:rPr>
        <w:t xml:space="preserve">Support. </w:t>
      </w:r>
      <w:r w:rsidRPr="00D33488">
        <w:rPr>
          <w:rFonts w:eastAsia="SimSun"/>
          <w:b w:val="0"/>
          <w:bCs w:val="0"/>
          <w:sz w:val="20"/>
          <w:szCs w:val="20"/>
        </w:rPr>
        <w:t>Si vous avez acquis le logiciel sur un disque ou un autre support, vous êtes autorisé à</w:t>
      </w:r>
      <w:r w:rsidR="006919E6" w:rsidRPr="00D33488">
        <w:rPr>
          <w:rFonts w:eastAsia="SimSun"/>
          <w:b w:val="0"/>
          <w:bCs w:val="0"/>
          <w:sz w:val="20"/>
          <w:szCs w:val="20"/>
        </w:rPr>
        <w:t> </w:t>
      </w:r>
      <w:r w:rsidRPr="00D33488">
        <w:rPr>
          <w:rFonts w:eastAsia="SimSun"/>
          <w:b w:val="0"/>
          <w:bCs w:val="0"/>
          <w:sz w:val="20"/>
          <w:szCs w:val="20"/>
        </w:rPr>
        <w:t>effectuer une copie de sauvegarde du support. Vous ne pouvez l’utiliser que dans le but de créer des instances du logiciel.</w:t>
      </w:r>
    </w:p>
    <w:p w14:paraId="19572A49" w14:textId="77777777" w:rsidR="003A050E" w:rsidRPr="00D33488" w:rsidRDefault="003A050E" w:rsidP="00D33488">
      <w:pPr>
        <w:pStyle w:val="Heading2"/>
        <w:widowControl w:val="0"/>
        <w:rPr>
          <w:sz w:val="20"/>
          <w:szCs w:val="20"/>
        </w:rPr>
      </w:pPr>
      <w:r w:rsidRPr="00D33488">
        <w:rPr>
          <w:rFonts w:eastAsia="SimSun"/>
          <w:sz w:val="20"/>
          <w:szCs w:val="20"/>
        </w:rPr>
        <w:t xml:space="preserve">Téléchargement électronique. </w:t>
      </w:r>
      <w:r w:rsidRPr="00D33488">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D33488" w:rsidRDefault="003A050E" w:rsidP="00D33488">
      <w:pPr>
        <w:pStyle w:val="Heading1"/>
        <w:widowControl w:val="0"/>
        <w:rPr>
          <w:spacing w:val="-3"/>
          <w:sz w:val="20"/>
          <w:szCs w:val="20"/>
        </w:rPr>
      </w:pPr>
      <w:r w:rsidRPr="00D33488">
        <w:rPr>
          <w:rFonts w:eastAsia="SimSun"/>
          <w:spacing w:val="-3"/>
          <w:sz w:val="20"/>
          <w:szCs w:val="20"/>
        </w:rPr>
        <w:t xml:space="preserve">DOCUMENTATION. </w:t>
      </w:r>
      <w:r w:rsidRPr="00D33488">
        <w:rPr>
          <w:rFonts w:eastAsia="SimSun"/>
          <w:b w:val="0"/>
          <w:bCs w:val="0"/>
          <w:spacing w:val="-3"/>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D33488" w:rsidRDefault="003A050E" w:rsidP="00D33488">
      <w:pPr>
        <w:pStyle w:val="Heading1"/>
        <w:widowControl w:val="0"/>
        <w:rPr>
          <w:sz w:val="20"/>
          <w:szCs w:val="20"/>
        </w:rPr>
      </w:pPr>
      <w:r w:rsidRPr="00D33488">
        <w:rPr>
          <w:rFonts w:eastAsia="SimSun"/>
          <w:sz w:val="20"/>
          <w:szCs w:val="20"/>
        </w:rPr>
        <w:t xml:space="preserve">LOGICIEL EN REVENTE INTERDITE (« Not for Resale » ou « NFR »). </w:t>
      </w:r>
      <w:r w:rsidRPr="00D33488">
        <w:rPr>
          <w:rFonts w:eastAsia="SimSun"/>
          <w:b w:val="0"/>
          <w:bCs w:val="0"/>
          <w:sz w:val="20"/>
          <w:szCs w:val="20"/>
        </w:rPr>
        <w:t>Vous n’êtes pas autorisé à vendre un logiciel portant la mention de revente interdite (« Not for Resale » ou « NFR »).</w:t>
      </w:r>
    </w:p>
    <w:p w14:paraId="797FD136" w14:textId="77777777" w:rsidR="003A050E" w:rsidRPr="00D33488" w:rsidRDefault="003A050E" w:rsidP="00D33488">
      <w:pPr>
        <w:pStyle w:val="Heading1"/>
        <w:widowControl w:val="0"/>
        <w:ind w:left="360" w:hanging="360"/>
        <w:rPr>
          <w:sz w:val="20"/>
          <w:szCs w:val="20"/>
        </w:rPr>
      </w:pPr>
      <w:r w:rsidRPr="00D33488">
        <w:rPr>
          <w:rFonts w:eastAsia="SimSun"/>
          <w:sz w:val="20"/>
          <w:szCs w:val="20"/>
        </w:rPr>
        <w:t>NOTIFICATION RELATIVE À LA NORME VISUELLE VC-1.</w:t>
      </w:r>
      <w:r w:rsidRPr="00D33488">
        <w:rPr>
          <w:rFonts w:eastAsia="SimSun"/>
          <w:b w:val="0"/>
          <w:bCs w:val="0"/>
          <w:sz w:val="20"/>
          <w:szCs w:val="20"/>
        </w:rPr>
        <w:t xml:space="preserve"> Le présent logiciel contient la technologie de décodage visuel VC-1. MPEG LA, L.L.C. exige la diffusion de l’avis suivant :</w:t>
      </w:r>
    </w:p>
    <w:p w14:paraId="3789EA72" w14:textId="6AC35DBF" w:rsidR="003A050E" w:rsidRPr="00D33488" w:rsidRDefault="003A050E" w:rsidP="00D33488">
      <w:pPr>
        <w:pStyle w:val="Body1"/>
        <w:widowControl w:val="0"/>
        <w:rPr>
          <w:spacing w:val="-3"/>
          <w:sz w:val="20"/>
          <w:szCs w:val="20"/>
        </w:rPr>
      </w:pPr>
      <w:r w:rsidRPr="00D33488">
        <w:rPr>
          <w:rFonts w:eastAsia="SimSun"/>
          <w:spacing w:val="-3"/>
          <w:sz w:val="20"/>
          <w:szCs w:val="20"/>
        </w:rPr>
        <w:t>LA LICENCE DE CE PRODUIT EST ACCORDÉE CONFORMÉMENT AUX LICENCES VC-1 BREVETÉES POUR UN USAGE PERSONNEL ET NON COMMERCIAL EN VUE (A) D’ENCODER UNE VIDÉO CONFORMÉMENT À</w:t>
      </w:r>
      <w:r w:rsidR="006919E6" w:rsidRPr="00D33488">
        <w:rPr>
          <w:rFonts w:eastAsia="SimSun"/>
          <w:spacing w:val="-3"/>
          <w:sz w:val="20"/>
          <w:szCs w:val="20"/>
        </w:rPr>
        <w:t> </w:t>
      </w:r>
      <w:r w:rsidRPr="00D33488">
        <w:rPr>
          <w:rFonts w:eastAsia="SimSun"/>
          <w:spacing w:val="-3"/>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7B63261D" w:rsidR="003A050E" w:rsidRPr="00D33488" w:rsidRDefault="003A050E" w:rsidP="00D33488">
      <w:pPr>
        <w:pStyle w:val="Body1"/>
        <w:widowControl w:val="0"/>
        <w:rPr>
          <w:sz w:val="20"/>
          <w:szCs w:val="20"/>
        </w:rPr>
      </w:pPr>
      <w:r w:rsidRPr="00D33488">
        <w:rPr>
          <w:rFonts w:eastAsia="SimSun"/>
          <w:sz w:val="20"/>
          <w:szCs w:val="20"/>
        </w:rPr>
        <w:t xml:space="preserve">Si vous avez des questions relatives à la norme visuelle VC-1, contactez MPEG LA, L.L.C., 250 Steele Street, Suite 300, Denver, Colorado 80206 ; </w:t>
      </w:r>
      <w:hyperlink r:id="rId10" w:history="1">
        <w:r w:rsidRPr="00D33488">
          <w:rPr>
            <w:rStyle w:val="Hyperlink"/>
            <w:rFonts w:eastAsia="SimSun"/>
            <w:sz w:val="20"/>
            <w:szCs w:val="20"/>
          </w:rPr>
          <w:t>www.mpegla.com</w:t>
        </w:r>
      </w:hyperlink>
      <w:r w:rsidRPr="00D33488">
        <w:rPr>
          <w:rFonts w:eastAsia="SimSun"/>
          <w:sz w:val="20"/>
          <w:szCs w:val="20"/>
        </w:rPr>
        <w:t>.</w:t>
      </w:r>
    </w:p>
    <w:p w14:paraId="68A0A61D" w14:textId="0560900D" w:rsidR="003A050E" w:rsidRPr="00D33488" w:rsidRDefault="003A050E" w:rsidP="00D33488">
      <w:pPr>
        <w:pStyle w:val="Heading1"/>
        <w:widowControl w:val="0"/>
        <w:rPr>
          <w:sz w:val="20"/>
          <w:szCs w:val="20"/>
        </w:rPr>
      </w:pPr>
      <w:r w:rsidRPr="00D33488">
        <w:rPr>
          <w:rFonts w:eastAsia="SimSun"/>
          <w:sz w:val="20"/>
          <w:szCs w:val="20"/>
        </w:rPr>
        <w:t xml:space="preserve">RESTRICTIONS À L’EXPORTATION. </w:t>
      </w:r>
      <w:r w:rsidRPr="00D33488">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1" w:history="1">
        <w:r w:rsidRPr="00D33488">
          <w:rPr>
            <w:rStyle w:val="Hyperlink"/>
            <w:b w:val="0"/>
            <w:sz w:val="20"/>
            <w:szCs w:val="20"/>
          </w:rPr>
          <w:t>www.microsoft.com/exporting</w:t>
        </w:r>
      </w:hyperlink>
      <w:r w:rsidRPr="00D33488">
        <w:rPr>
          <w:rFonts w:eastAsia="SimSun"/>
          <w:b w:val="0"/>
          <w:bCs w:val="0"/>
          <w:sz w:val="20"/>
          <w:szCs w:val="20"/>
        </w:rPr>
        <w:t>.</w:t>
      </w:r>
    </w:p>
    <w:p w14:paraId="76118637" w14:textId="18BB3C99" w:rsidR="003A050E" w:rsidRPr="00D33488" w:rsidRDefault="003A050E" w:rsidP="00D33488">
      <w:pPr>
        <w:pStyle w:val="Heading1"/>
        <w:widowControl w:val="0"/>
        <w:rPr>
          <w:sz w:val="20"/>
          <w:szCs w:val="20"/>
        </w:rPr>
      </w:pPr>
      <w:r w:rsidRPr="00D33488">
        <w:rPr>
          <w:rFonts w:eastAsia="SimSun"/>
          <w:sz w:val="20"/>
          <w:szCs w:val="20"/>
        </w:rPr>
        <w:t xml:space="preserve">INTÉGRALITÉ DES ACCORDS. </w:t>
      </w:r>
      <w:r w:rsidRPr="00D33488">
        <w:rPr>
          <w:rFonts w:eastAsia="SimSun"/>
          <w:b w:val="0"/>
          <w:bCs w:val="0"/>
          <w:sz w:val="20"/>
          <w:szCs w:val="20"/>
        </w:rPr>
        <w:t>Le présent contrat ainsi que les termes concernant les suppléments, les mises à jour et les services Internet constituent l’intégralité des accords en ce qui</w:t>
      </w:r>
      <w:r w:rsidR="006919E6" w:rsidRPr="00D33488">
        <w:rPr>
          <w:rFonts w:eastAsia="SimSun"/>
          <w:b w:val="0"/>
          <w:bCs w:val="0"/>
          <w:sz w:val="20"/>
          <w:szCs w:val="20"/>
        </w:rPr>
        <w:t> </w:t>
      </w:r>
      <w:r w:rsidRPr="00D33488">
        <w:rPr>
          <w:rFonts w:eastAsia="SimSun"/>
          <w:b w:val="0"/>
          <w:bCs w:val="0"/>
          <w:sz w:val="20"/>
          <w:szCs w:val="20"/>
        </w:rPr>
        <w:t>concerne le logiciel.</w:t>
      </w:r>
    </w:p>
    <w:p w14:paraId="1956EA76" w14:textId="77777777" w:rsidR="003A050E" w:rsidRPr="00D33488" w:rsidRDefault="003A050E" w:rsidP="00D33488">
      <w:pPr>
        <w:pStyle w:val="Heading1"/>
        <w:widowControl w:val="0"/>
        <w:rPr>
          <w:sz w:val="20"/>
          <w:szCs w:val="20"/>
        </w:rPr>
      </w:pPr>
      <w:r w:rsidRPr="00D33488">
        <w:rPr>
          <w:rFonts w:eastAsia="SimSun"/>
          <w:sz w:val="20"/>
          <w:szCs w:val="20"/>
        </w:rPr>
        <w:t xml:space="preserve">EFFET JURIDIQUE. </w:t>
      </w:r>
      <w:r w:rsidRPr="00D33488">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D33488" w:rsidRDefault="003A050E" w:rsidP="00D33488">
      <w:pPr>
        <w:pStyle w:val="Heading1"/>
        <w:widowControl w:val="0"/>
        <w:rPr>
          <w:sz w:val="20"/>
          <w:szCs w:val="20"/>
        </w:rPr>
      </w:pPr>
      <w:r w:rsidRPr="00D33488">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2F453B4E" w:rsidR="003A050E" w:rsidRPr="00D33488" w:rsidRDefault="003A050E" w:rsidP="00D33488">
      <w:pPr>
        <w:pStyle w:val="Heading1"/>
        <w:widowControl w:val="0"/>
        <w:rPr>
          <w:sz w:val="20"/>
          <w:szCs w:val="20"/>
        </w:rPr>
      </w:pPr>
      <w:r w:rsidRPr="00D33488">
        <w:rPr>
          <w:sz w:val="20"/>
          <w:szCs w:val="20"/>
        </w:rPr>
        <w:t xml:space="preserve">EXCLUSION DE GARANTIE PAR MICROSOFT. DANS TOUTE LA MESURE PERMISE PAR LA </w:t>
      </w:r>
      <w:r w:rsidRPr="00D33488">
        <w:rPr>
          <w:sz w:val="20"/>
          <w:szCs w:val="20"/>
        </w:rPr>
        <w:lastRenderedPageBreak/>
        <w:t>RÉGLEMENTATION APPLICABLE, VOUS RECONNAISSEZ QUE SI VOUS AVEZ REÇU UNE QUELCONQUE GARANTIE CONCERNANT SOIT (A) LE LOGICIEL, SOIT (B) L’APPLICATION OU LA SUITE D’APPLICATIONS AVEC LAQUELLE VOUS AVEZ ACQUIS LE LOGICIEL, CETTE</w:t>
      </w:r>
      <w:r w:rsidR="006919E6" w:rsidRPr="00D33488">
        <w:rPr>
          <w:sz w:val="20"/>
          <w:szCs w:val="20"/>
        </w:rPr>
        <w:t> </w:t>
      </w:r>
      <w:r w:rsidRPr="00D33488">
        <w:rPr>
          <w:sz w:val="20"/>
          <w:szCs w:val="20"/>
        </w:rPr>
        <w:t>GARANTIE EST FOURNIE UNIQUEMENT PAR LE CONCÉDANT, N’ÉMANE PAS DE MICROSOFT ET NE LA LIE EN AUCUN CAS. MICROSOFT N’ACCORDE AUCUNE GARANTIE IMPLICITE DE QUALITÉ OU AUTRE GARANTIE EXPRESSE OU IMPLICITE.</w:t>
      </w:r>
    </w:p>
    <w:p w14:paraId="50465BDB" w14:textId="77777777" w:rsidR="003A050E" w:rsidRPr="00D33488" w:rsidRDefault="003A050E" w:rsidP="00D33488">
      <w:pPr>
        <w:pStyle w:val="Heading1"/>
        <w:widowControl w:val="0"/>
        <w:rPr>
          <w:spacing w:val="-3"/>
          <w:sz w:val="20"/>
          <w:szCs w:val="20"/>
        </w:rPr>
      </w:pPr>
      <w:r w:rsidRPr="00D33488">
        <w:rPr>
          <w:spacing w:val="-3"/>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63EB095" w14:textId="394C063B" w:rsidR="003A050E" w:rsidRPr="00D33488" w:rsidRDefault="003A050E" w:rsidP="00D33488">
      <w:pPr>
        <w:pStyle w:val="Heading1"/>
        <w:widowControl w:val="0"/>
        <w:rPr>
          <w:sz w:val="20"/>
          <w:szCs w:val="20"/>
        </w:rPr>
      </w:pPr>
      <w:r w:rsidRPr="00D33488">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D33488">
        <w:rPr>
          <w:rFonts w:eastAsia="SimSun"/>
          <w:sz w:val="20"/>
          <w:szCs w:val="20"/>
        </w:rPr>
        <w:t>loi australienne</w:t>
      </w:r>
      <w:r w:rsidRPr="00D33488">
        <w:rPr>
          <w:sz w:val="20"/>
          <w:szCs w:val="20"/>
        </w:rPr>
        <w:t xml:space="preserve"> sur la consommation (Australian Consumer Law).</w:t>
      </w:r>
    </w:p>
    <w:p w14:paraId="1E091DAC" w14:textId="56F97E4B" w:rsidR="003A050E" w:rsidRPr="00D33488" w:rsidRDefault="003A050E" w:rsidP="00D33488">
      <w:pPr>
        <w:widowControl w:val="0"/>
        <w:ind w:left="360"/>
        <w:rPr>
          <w:sz w:val="20"/>
          <w:szCs w:val="20"/>
        </w:rPr>
      </w:pPr>
      <w:r w:rsidRPr="00D33488">
        <w:rPr>
          <w:rFonts w:eastAsia="SimSun"/>
          <w:b/>
          <w:sz w:val="20"/>
          <w:szCs w:val="20"/>
        </w:rPr>
        <w:t>Si la loi australienne sur la consommation s’applique à votre achat, ce qui suit vous concerne :</w:t>
      </w:r>
      <w:r w:rsidRPr="00D33488">
        <w:rPr>
          <w:b/>
          <w:sz w:val="20"/>
          <w:szCs w:val="20"/>
        </w:rPr>
        <w:t xml:space="preserve"> Nos biens sont livrés avec des garanties qui ne peuvent être exclues en vertu</w:t>
      </w:r>
      <w:r w:rsidR="006919E6" w:rsidRPr="00D33488">
        <w:rPr>
          <w:b/>
          <w:sz w:val="20"/>
          <w:szCs w:val="20"/>
        </w:rPr>
        <w:t> </w:t>
      </w:r>
      <w:r w:rsidRPr="00D33488">
        <w:rPr>
          <w:b/>
          <w:sz w:val="20"/>
          <w:szCs w:val="20"/>
        </w:rPr>
        <w:t>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77777777" w:rsidR="0099052B" w:rsidRPr="00D33488" w:rsidRDefault="003A050E" w:rsidP="00D33488">
      <w:pPr>
        <w:rPr>
          <w:sz w:val="20"/>
          <w:szCs w:val="20"/>
        </w:rPr>
      </w:pPr>
      <w:r w:rsidRPr="00D33488">
        <w:rPr>
          <w:sz w:val="20"/>
          <w:szCs w:val="20"/>
        </w:rPr>
        <w:t>Microsoft, Skype et SQL Server sont des marques déposées de Microsoft Corporation, aux États-Unis d’Amérique et/ou dans d’autres pays.</w:t>
      </w:r>
    </w:p>
    <w:sectPr w:rsidR="0099052B" w:rsidRPr="00D33488"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6C892" w14:textId="77777777" w:rsidR="0054202D" w:rsidRDefault="0054202D" w:rsidP="003A050E">
      <w:pPr>
        <w:spacing w:before="0" w:after="0"/>
      </w:pPr>
      <w:r>
        <w:separator/>
      </w:r>
    </w:p>
    <w:p w14:paraId="28E966C7" w14:textId="77777777" w:rsidR="0054202D" w:rsidRDefault="0054202D"/>
  </w:endnote>
  <w:endnote w:type="continuationSeparator" w:id="0">
    <w:p w14:paraId="543FCED9" w14:textId="77777777" w:rsidR="0054202D" w:rsidRDefault="0054202D" w:rsidP="003A050E">
      <w:pPr>
        <w:spacing w:before="0" w:after="0"/>
      </w:pPr>
      <w:r>
        <w:continuationSeparator/>
      </w:r>
    </w:p>
    <w:p w14:paraId="2EEF3C8A" w14:textId="77777777" w:rsidR="0054202D" w:rsidRDefault="00542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684A45" w:rsidRPr="006B7D58" w14:paraId="38665414" w14:textId="77777777" w:rsidTr="006919E6">
      <w:tc>
        <w:tcPr>
          <w:tcW w:w="5598" w:type="dxa"/>
        </w:tcPr>
        <w:p w14:paraId="73CB0735" w14:textId="77777777" w:rsidR="00684A45" w:rsidRPr="006B7D58" w:rsidRDefault="00684A45" w:rsidP="00684A45">
          <w:pPr>
            <w:tabs>
              <w:tab w:val="center" w:pos="4680"/>
              <w:tab w:val="right" w:pos="9360"/>
            </w:tabs>
            <w:spacing w:before="0" w:after="0"/>
            <w:rPr>
              <w:sz w:val="16"/>
              <w:szCs w:val="16"/>
            </w:rPr>
          </w:pPr>
          <w:r w:rsidRPr="006B7D58">
            <w:rPr>
              <w:sz w:val="16"/>
              <w:szCs w:val="16"/>
            </w:rPr>
            <w:t>Contrat de Licence Utilisateur Final soumis à Redevances pour Intégrateur</w:t>
          </w:r>
        </w:p>
        <w:p w14:paraId="4EE06B99" w14:textId="717736E5" w:rsidR="00684A45" w:rsidRPr="006B7D58" w:rsidRDefault="00684A45" w:rsidP="00684A45">
          <w:pPr>
            <w:tabs>
              <w:tab w:val="center" w:pos="4680"/>
              <w:tab w:val="right" w:pos="9360"/>
            </w:tabs>
            <w:spacing w:before="0" w:after="0"/>
            <w:rPr>
              <w:sz w:val="16"/>
              <w:szCs w:val="16"/>
            </w:rPr>
          </w:pPr>
          <w:r w:rsidRPr="006B7D58">
            <w:rPr>
              <w:sz w:val="16"/>
              <w:szCs w:val="16"/>
            </w:rPr>
            <w:t>Skype Entreprise Server 2019 (Runtime CAL Serveur) (1er novembre 2018)</w:t>
          </w:r>
        </w:p>
      </w:tc>
      <w:tc>
        <w:tcPr>
          <w:tcW w:w="3978" w:type="dxa"/>
        </w:tcPr>
        <w:p w14:paraId="128CA36D" w14:textId="77777777" w:rsidR="00684A45" w:rsidRPr="006B7D58" w:rsidRDefault="00684A45" w:rsidP="00684A45">
          <w:pPr>
            <w:tabs>
              <w:tab w:val="center" w:pos="4680"/>
              <w:tab w:val="right" w:pos="9360"/>
            </w:tabs>
            <w:spacing w:before="0" w:after="0"/>
            <w:jc w:val="right"/>
            <w:rPr>
              <w:sz w:val="16"/>
              <w:szCs w:val="16"/>
            </w:rPr>
          </w:pPr>
          <w:r w:rsidRPr="006B7D58">
            <w:rPr>
              <w:sz w:val="16"/>
              <w:szCs w:val="16"/>
            </w:rPr>
            <w:t xml:space="preserve">Page </w:t>
          </w:r>
          <w:r w:rsidRPr="006B7D58">
            <w:rPr>
              <w:sz w:val="16"/>
              <w:szCs w:val="16"/>
            </w:rPr>
            <w:fldChar w:fldCharType="begin"/>
          </w:r>
          <w:r w:rsidRPr="006B7D58">
            <w:rPr>
              <w:sz w:val="16"/>
              <w:szCs w:val="16"/>
            </w:rPr>
            <w:instrText xml:space="preserve"> PAGE </w:instrText>
          </w:r>
          <w:r w:rsidRPr="006B7D58">
            <w:rPr>
              <w:sz w:val="16"/>
              <w:szCs w:val="16"/>
            </w:rPr>
            <w:fldChar w:fldCharType="separate"/>
          </w:r>
          <w:r w:rsidR="00E17E37">
            <w:rPr>
              <w:noProof/>
              <w:sz w:val="16"/>
              <w:szCs w:val="16"/>
            </w:rPr>
            <w:t>2</w:t>
          </w:r>
          <w:r w:rsidRPr="006B7D58">
            <w:rPr>
              <w:sz w:val="16"/>
              <w:szCs w:val="16"/>
            </w:rPr>
            <w:fldChar w:fldCharType="end"/>
          </w:r>
          <w:r w:rsidRPr="006B7D58">
            <w:rPr>
              <w:sz w:val="16"/>
              <w:szCs w:val="16"/>
            </w:rPr>
            <w:t xml:space="preserve"> sur </w:t>
          </w:r>
          <w:r w:rsidRPr="006B7D58">
            <w:rPr>
              <w:sz w:val="16"/>
              <w:szCs w:val="16"/>
            </w:rPr>
            <w:fldChar w:fldCharType="begin"/>
          </w:r>
          <w:r w:rsidRPr="006B7D58">
            <w:rPr>
              <w:sz w:val="16"/>
              <w:szCs w:val="16"/>
            </w:rPr>
            <w:instrText xml:space="preserve"> NUMPAGES </w:instrText>
          </w:r>
          <w:r w:rsidRPr="006B7D58">
            <w:rPr>
              <w:sz w:val="16"/>
              <w:szCs w:val="16"/>
            </w:rPr>
            <w:fldChar w:fldCharType="separate"/>
          </w:r>
          <w:r w:rsidR="00E17E37">
            <w:rPr>
              <w:noProof/>
              <w:sz w:val="16"/>
              <w:szCs w:val="16"/>
            </w:rPr>
            <w:t>8</w:t>
          </w:r>
          <w:r w:rsidRPr="006B7D58">
            <w:rPr>
              <w:sz w:val="16"/>
              <w:szCs w:val="16"/>
            </w:rPr>
            <w:fldChar w:fldCharType="end"/>
          </w:r>
        </w:p>
      </w:tc>
    </w:tr>
  </w:tbl>
  <w:p w14:paraId="6A85FFC4" w14:textId="77777777" w:rsidR="000D035F" w:rsidRPr="006B7D58"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947A3" w14:textId="77777777" w:rsidR="0054202D" w:rsidRDefault="0054202D" w:rsidP="003A050E">
      <w:pPr>
        <w:spacing w:before="0" w:after="0"/>
      </w:pPr>
      <w:r>
        <w:separator/>
      </w:r>
    </w:p>
  </w:footnote>
  <w:footnote w:type="continuationSeparator" w:id="0">
    <w:p w14:paraId="04FA96D9" w14:textId="77777777" w:rsidR="0054202D" w:rsidRDefault="0054202D" w:rsidP="003A050E">
      <w:pPr>
        <w:spacing w:before="0" w:after="0"/>
      </w:pPr>
      <w:r>
        <w:continuationSeparator/>
      </w:r>
    </w:p>
    <w:p w14:paraId="1C79B1BD" w14:textId="77777777" w:rsidR="0054202D" w:rsidRDefault="0054202D"/>
  </w:footnote>
  <w:footnote w:id="1">
    <w:p w14:paraId="41BA42CD" w14:textId="28212CE5"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Pour le logiciel en version éducation (« Version Éducation », veuillez spécifier son nom. Par exemple : Skype Entreprise Server 2019, Version Éducation.</w:t>
      </w:r>
    </w:p>
  </w:footnote>
  <w:footnote w:id="2">
    <w:p w14:paraId="7C33CB5C" w14:textId="614BEE5C"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Indiquer le nombre de licences serveur pour lesquelles l’utilisateur final détient une licence dans le cadre de ce contrat.</w:t>
      </w:r>
    </w:p>
  </w:footnote>
  <w:footnote w:id="3">
    <w:p w14:paraId="3695C719" w14:textId="53D2F06A"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Indiquer le nombre de CAL utilisateur pouvant accéder directement ou indirectement aux instances du logiciel serveur concédées sous licence dans le cadre de ce contrat.</w:t>
      </w:r>
    </w:p>
  </w:footnote>
  <w:footnote w:id="4">
    <w:p w14:paraId="1F602B3E" w14:textId="3770CAE7"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9C5776">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525A2FF7" w14:textId="77777777" w:rsidR="00021FFD" w:rsidRDefault="00021F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640C8C4E"/>
    <w:lvl w:ilvl="0" w:tplc="FA30B3D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1CCC4406"/>
    <w:lvl w:ilvl="0" w:tplc="FD821CE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1374971A"/>
    <w:lvl w:ilvl="0" w:tplc="691E37A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39222520"/>
    <w:lvl w:ilvl="0" w:tplc="9E88774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KaU2l5dRQ9zp7oOiqPc9Bx6MLh3eiF3urvcxG4BpKmlRo8kY5mbOfHRm5esYzV6odgLrSkOdKnHsVqgczFGlGw==" w:salt="1J3TWWkNNzsnGgKziXOI8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1FFD"/>
    <w:rsid w:val="000260AB"/>
    <w:rsid w:val="00034C81"/>
    <w:rsid w:val="00035141"/>
    <w:rsid w:val="000526A2"/>
    <w:rsid w:val="00063E72"/>
    <w:rsid w:val="0007599D"/>
    <w:rsid w:val="000A5E91"/>
    <w:rsid w:val="000B27AC"/>
    <w:rsid w:val="000D035F"/>
    <w:rsid w:val="000E2536"/>
    <w:rsid w:val="000E4232"/>
    <w:rsid w:val="000F6F90"/>
    <w:rsid w:val="00114190"/>
    <w:rsid w:val="00117E17"/>
    <w:rsid w:val="00125B8D"/>
    <w:rsid w:val="00133565"/>
    <w:rsid w:val="00143108"/>
    <w:rsid w:val="00163F27"/>
    <w:rsid w:val="00174BCC"/>
    <w:rsid w:val="001922B7"/>
    <w:rsid w:val="001E4B84"/>
    <w:rsid w:val="00215BC6"/>
    <w:rsid w:val="00246C3E"/>
    <w:rsid w:val="00257C78"/>
    <w:rsid w:val="00285BB4"/>
    <w:rsid w:val="002E189F"/>
    <w:rsid w:val="00330859"/>
    <w:rsid w:val="0033515C"/>
    <w:rsid w:val="003429B5"/>
    <w:rsid w:val="00372091"/>
    <w:rsid w:val="003911B0"/>
    <w:rsid w:val="003A050E"/>
    <w:rsid w:val="003C3335"/>
    <w:rsid w:val="00405813"/>
    <w:rsid w:val="00417E12"/>
    <w:rsid w:val="004371DC"/>
    <w:rsid w:val="004507C5"/>
    <w:rsid w:val="004C240F"/>
    <w:rsid w:val="004C2482"/>
    <w:rsid w:val="004C26ED"/>
    <w:rsid w:val="0054202D"/>
    <w:rsid w:val="0058162D"/>
    <w:rsid w:val="005D49B9"/>
    <w:rsid w:val="005D4A60"/>
    <w:rsid w:val="005E7710"/>
    <w:rsid w:val="00634CE3"/>
    <w:rsid w:val="00661E7E"/>
    <w:rsid w:val="00666184"/>
    <w:rsid w:val="006834B1"/>
    <w:rsid w:val="0068466E"/>
    <w:rsid w:val="00684A45"/>
    <w:rsid w:val="0068507C"/>
    <w:rsid w:val="006919E6"/>
    <w:rsid w:val="006A6618"/>
    <w:rsid w:val="006B7D58"/>
    <w:rsid w:val="00710F60"/>
    <w:rsid w:val="00737F64"/>
    <w:rsid w:val="0075231C"/>
    <w:rsid w:val="00776074"/>
    <w:rsid w:val="007A359D"/>
    <w:rsid w:val="007C1138"/>
    <w:rsid w:val="007C5341"/>
    <w:rsid w:val="007C5807"/>
    <w:rsid w:val="007E3CC6"/>
    <w:rsid w:val="007E7675"/>
    <w:rsid w:val="008279EE"/>
    <w:rsid w:val="00832E33"/>
    <w:rsid w:val="00843DB7"/>
    <w:rsid w:val="00881107"/>
    <w:rsid w:val="008A57E8"/>
    <w:rsid w:val="008A769B"/>
    <w:rsid w:val="008B522C"/>
    <w:rsid w:val="008D6C37"/>
    <w:rsid w:val="008F79BF"/>
    <w:rsid w:val="00931E3E"/>
    <w:rsid w:val="00942A9C"/>
    <w:rsid w:val="00974004"/>
    <w:rsid w:val="00974991"/>
    <w:rsid w:val="00983319"/>
    <w:rsid w:val="0099052B"/>
    <w:rsid w:val="009B0046"/>
    <w:rsid w:val="009C5776"/>
    <w:rsid w:val="009D1EAC"/>
    <w:rsid w:val="009F29E5"/>
    <w:rsid w:val="009F361A"/>
    <w:rsid w:val="00A00ECF"/>
    <w:rsid w:val="00A07D33"/>
    <w:rsid w:val="00A50B04"/>
    <w:rsid w:val="00AA417D"/>
    <w:rsid w:val="00AD263D"/>
    <w:rsid w:val="00AE0130"/>
    <w:rsid w:val="00AE3CE2"/>
    <w:rsid w:val="00B01885"/>
    <w:rsid w:val="00B65A47"/>
    <w:rsid w:val="00BB3FFD"/>
    <w:rsid w:val="00BF4D86"/>
    <w:rsid w:val="00C1044D"/>
    <w:rsid w:val="00C200F2"/>
    <w:rsid w:val="00C36E7D"/>
    <w:rsid w:val="00C5221D"/>
    <w:rsid w:val="00C76E90"/>
    <w:rsid w:val="00CC3C89"/>
    <w:rsid w:val="00CC7B07"/>
    <w:rsid w:val="00D055EA"/>
    <w:rsid w:val="00D32DB8"/>
    <w:rsid w:val="00D33488"/>
    <w:rsid w:val="00D45B43"/>
    <w:rsid w:val="00D50BA3"/>
    <w:rsid w:val="00D60B0A"/>
    <w:rsid w:val="00D945F0"/>
    <w:rsid w:val="00DE44E3"/>
    <w:rsid w:val="00DF1F55"/>
    <w:rsid w:val="00E17E37"/>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6919E6"/>
    <w:pPr>
      <w:spacing w:before="0" w:after="0"/>
    </w:pPr>
    <w:rPr>
      <w:sz w:val="20"/>
      <w:szCs w:val="20"/>
    </w:rPr>
  </w:style>
  <w:style w:type="character" w:customStyle="1" w:styleId="FootnoteTextChar">
    <w:name w:val="Footnote Text Char"/>
    <w:basedOn w:val="DefaultParagraphFont"/>
    <w:link w:val="FootnoteText"/>
    <w:uiPriority w:val="99"/>
    <w:semiHidden/>
    <w:rsid w:val="006919E6"/>
    <w:rPr>
      <w:rFonts w:ascii="Tahoma" w:eastAsia="MS Mincho" w:hAnsi="Tahoma" w:cs="Tahoma"/>
    </w:rPr>
  </w:style>
  <w:style w:type="character" w:styleId="FootnoteReference">
    <w:name w:val="footnote reference"/>
    <w:basedOn w:val="DefaultParagraphFont"/>
    <w:uiPriority w:val="99"/>
    <w:semiHidden/>
    <w:unhideWhenUsed/>
    <w:rsid w:val="006919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7EEB73F-B591-4CE4-80F7-3D40ACB9825B}">
  <ds:schemaRefs>
    <ds:schemaRef ds:uri="http://schemas.openxmlformats.org/officeDocument/2006/bibliography"/>
  </ds:schemaRefs>
</ds:datastoreItem>
</file>

<file path=customXml/itemProps2.xml><?xml version="1.0" encoding="utf-8"?>
<ds:datastoreItem xmlns:ds="http://schemas.openxmlformats.org/officeDocument/2006/customXml" ds:itemID="{95FF8F3F-31B4-4E98-BAFB-2F07E19C758B}"/>
</file>

<file path=customXml/itemProps3.xml><?xml version="1.0" encoding="utf-8"?>
<ds:datastoreItem xmlns:ds="http://schemas.openxmlformats.org/officeDocument/2006/customXml" ds:itemID="{787B99A7-D186-4B81-A66A-67022DD01493}"/>
</file>

<file path=customXml/itemProps4.xml><?xml version="1.0" encoding="utf-8"?>
<ds:datastoreItem xmlns:ds="http://schemas.openxmlformats.org/officeDocument/2006/customXml" ds:itemID="{24369285-8534-49F1-B7FD-647D0C70E99F}"/>
</file>

<file path=docProps/app.xml><?xml version="1.0" encoding="utf-8"?>
<Properties xmlns="http://schemas.openxmlformats.org/officeDocument/2006/extended-properties" xmlns:vt="http://schemas.openxmlformats.org/officeDocument/2006/docPropsVTypes">
  <Template>Normal</Template>
  <TotalTime>0</TotalTime>
  <Pages>8</Pages>
  <Words>3738</Words>
  <Characters>21311</Characters>
  <Application>Microsoft Office Word</Application>
  <DocSecurity>0</DocSecurity>
  <Lines>177</Lines>
  <Paragraphs>49</Paragraphs>
  <ScaleCrop>false</ScaleCrop>
  <Company/>
  <LinksUpToDate>false</LinksUpToDate>
  <CharactersWithSpaces>25000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2018-10-23T16:28:00Z</dcterms:created>
  <dcterms:modified xsi:type="dcterms:W3CDTF">2018-10-23T16:28:00Z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